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85" w:rsidRDefault="00751085" w:rsidP="00751085">
      <w:pPr>
        <w:tabs>
          <w:tab w:val="left" w:pos="284"/>
        </w:tabs>
        <w:spacing w:line="360" w:lineRule="auto"/>
        <w:jc w:val="right"/>
        <w:rPr>
          <w:rFonts w:ascii="Arial" w:hAnsi="Arial" w:cs="Arial"/>
          <w:b/>
        </w:rPr>
      </w:pPr>
      <w:r w:rsidRPr="00E73699">
        <w:rPr>
          <w:rFonts w:ascii="Arial" w:hAnsi="Arial" w:cs="Arial"/>
          <w:b/>
        </w:rPr>
        <w:t>Załącznik  A</w:t>
      </w:r>
      <w:r>
        <w:rPr>
          <w:rFonts w:ascii="Arial" w:hAnsi="Arial" w:cs="Arial"/>
          <w:b/>
        </w:rPr>
        <w:t>1 do SIWZ</w:t>
      </w:r>
    </w:p>
    <w:p w:rsidR="00751085" w:rsidRPr="00E73699" w:rsidRDefault="00751085" w:rsidP="00751085">
      <w:pPr>
        <w:tabs>
          <w:tab w:val="left" w:pos="284"/>
        </w:tabs>
        <w:spacing w:line="360" w:lineRule="auto"/>
        <w:jc w:val="right"/>
        <w:rPr>
          <w:rFonts w:ascii="Arial" w:hAnsi="Arial" w:cs="Arial"/>
          <w:b/>
        </w:rPr>
      </w:pPr>
      <w:r>
        <w:rPr>
          <w:rFonts w:ascii="Arial" w:hAnsi="Arial" w:cs="Arial"/>
          <w:b/>
        </w:rPr>
        <w:t>Nr post. 102/520/AM/2018</w:t>
      </w:r>
    </w:p>
    <w:p w:rsidR="00751085" w:rsidRPr="00F40267" w:rsidRDefault="00751085" w:rsidP="00751085">
      <w:pPr>
        <w:rPr>
          <w:rFonts w:ascii="Arial" w:hAnsi="Arial" w:cs="Arial"/>
        </w:rPr>
      </w:pPr>
      <w:r w:rsidRPr="00F40267">
        <w:rPr>
          <w:rFonts w:ascii="Arial" w:hAnsi="Arial" w:cs="Arial"/>
        </w:rPr>
        <w:t>Parametry techniczno-eksploatacyjne oferowanych autobusów</w:t>
      </w:r>
      <w:r>
        <w:rPr>
          <w:rFonts w:ascii="Arial" w:hAnsi="Arial" w:cs="Arial"/>
        </w:rPr>
        <w:t xml:space="preserve"> standardowych</w:t>
      </w:r>
      <w:r w:rsidRPr="00F40267">
        <w:rPr>
          <w:rFonts w:ascii="Arial" w:hAnsi="Arial" w:cs="Arial"/>
        </w:rPr>
        <w:t xml:space="preserve"> podlegające ocenie</w:t>
      </w:r>
    </w:p>
    <w:p w:rsidR="00751085" w:rsidRPr="00F40267" w:rsidRDefault="00751085" w:rsidP="00751085">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335"/>
        <w:gridCol w:w="3995"/>
        <w:gridCol w:w="1169"/>
      </w:tblGrid>
      <w:tr w:rsidR="00751085" w:rsidRPr="00F40267" w:rsidTr="005435D8">
        <w:trPr>
          <w:trHeight w:val="681"/>
        </w:trPr>
        <w:tc>
          <w:tcPr>
            <w:tcW w:w="0" w:type="auto"/>
            <w:vAlign w:val="center"/>
          </w:tcPr>
          <w:p w:rsidR="00751085" w:rsidRPr="00F40267" w:rsidRDefault="00751085" w:rsidP="005435D8">
            <w:pPr>
              <w:ind w:right="-122"/>
              <w:rPr>
                <w:rFonts w:ascii="Arial" w:hAnsi="Arial" w:cs="Arial"/>
                <w:b/>
              </w:rPr>
            </w:pPr>
            <w:r w:rsidRPr="00F40267">
              <w:rPr>
                <w:rFonts w:ascii="Arial" w:hAnsi="Arial" w:cs="Arial"/>
                <w:b/>
              </w:rPr>
              <w:t>Lp.</w:t>
            </w:r>
          </w:p>
        </w:tc>
        <w:tc>
          <w:tcPr>
            <w:tcW w:w="3390" w:type="dxa"/>
            <w:vAlign w:val="center"/>
          </w:tcPr>
          <w:p w:rsidR="00751085" w:rsidRPr="00F40267" w:rsidRDefault="00751085" w:rsidP="005435D8">
            <w:pPr>
              <w:jc w:val="center"/>
              <w:rPr>
                <w:rFonts w:ascii="Arial" w:hAnsi="Arial" w:cs="Arial"/>
                <w:b/>
              </w:rPr>
            </w:pPr>
            <w:r w:rsidRPr="00F40267">
              <w:rPr>
                <w:rFonts w:ascii="Arial" w:hAnsi="Arial" w:cs="Arial"/>
                <w:b/>
              </w:rPr>
              <w:t>Nazwa Kryterium</w:t>
            </w:r>
          </w:p>
        </w:tc>
        <w:tc>
          <w:tcPr>
            <w:tcW w:w="4063" w:type="dxa"/>
            <w:vAlign w:val="center"/>
          </w:tcPr>
          <w:p w:rsidR="00751085" w:rsidRPr="00F40267" w:rsidRDefault="00751085" w:rsidP="005435D8">
            <w:pPr>
              <w:jc w:val="center"/>
              <w:rPr>
                <w:rFonts w:ascii="Arial" w:hAnsi="Arial" w:cs="Arial"/>
                <w:b/>
              </w:rPr>
            </w:pPr>
            <w:r w:rsidRPr="00F40267">
              <w:rPr>
                <w:rFonts w:ascii="Arial" w:hAnsi="Arial" w:cs="Arial"/>
                <w:b/>
              </w:rPr>
              <w:t>Oferta Wykonawcy</w:t>
            </w:r>
          </w:p>
        </w:tc>
        <w:tc>
          <w:tcPr>
            <w:tcW w:w="1199" w:type="dxa"/>
            <w:vAlign w:val="center"/>
          </w:tcPr>
          <w:p w:rsidR="00751085" w:rsidRPr="00F40267" w:rsidRDefault="00751085" w:rsidP="005435D8">
            <w:pPr>
              <w:jc w:val="center"/>
              <w:rPr>
                <w:rFonts w:ascii="Arial" w:hAnsi="Arial" w:cs="Arial"/>
                <w:b/>
              </w:rPr>
            </w:pPr>
          </w:p>
        </w:tc>
      </w:tr>
      <w:tr w:rsidR="00751085" w:rsidRPr="00F40267" w:rsidTr="005435D8">
        <w:trPr>
          <w:trHeight w:val="170"/>
        </w:trPr>
        <w:tc>
          <w:tcPr>
            <w:tcW w:w="0" w:type="auto"/>
            <w:vMerge w:val="restart"/>
          </w:tcPr>
          <w:p w:rsidR="00751085" w:rsidRPr="00F40267" w:rsidRDefault="00751085" w:rsidP="005435D8">
            <w:pPr>
              <w:ind w:left="-53"/>
              <w:rPr>
                <w:rFonts w:ascii="Arial" w:hAnsi="Arial" w:cs="Arial"/>
                <w:b/>
              </w:rPr>
            </w:pPr>
          </w:p>
          <w:p w:rsidR="00751085" w:rsidRPr="00F40267" w:rsidRDefault="00751085" w:rsidP="005435D8">
            <w:pPr>
              <w:ind w:left="-53"/>
              <w:rPr>
                <w:rFonts w:ascii="Arial" w:hAnsi="Arial" w:cs="Arial"/>
                <w:b/>
              </w:rPr>
            </w:pPr>
            <w:r>
              <w:rPr>
                <w:rFonts w:ascii="Arial" w:hAnsi="Arial" w:cs="Arial"/>
                <w:b/>
              </w:rPr>
              <w:t xml:space="preserve"> T</w:t>
            </w:r>
            <w:r w:rsidRPr="00F40267">
              <w:rPr>
                <w:rFonts w:ascii="Arial" w:hAnsi="Arial" w:cs="Arial"/>
                <w:b/>
              </w:rPr>
              <w:t>1</w:t>
            </w:r>
          </w:p>
          <w:p w:rsidR="00751085" w:rsidRPr="00F40267" w:rsidRDefault="00751085" w:rsidP="005435D8">
            <w:pPr>
              <w:ind w:left="1027"/>
              <w:rPr>
                <w:rFonts w:ascii="Arial" w:hAnsi="Arial" w:cs="Arial"/>
                <w:b/>
              </w:rPr>
            </w:pPr>
          </w:p>
        </w:tc>
        <w:tc>
          <w:tcPr>
            <w:tcW w:w="3390" w:type="dxa"/>
            <w:vMerge w:val="restart"/>
          </w:tcPr>
          <w:p w:rsidR="00751085" w:rsidRPr="00F40267" w:rsidRDefault="00751085" w:rsidP="005435D8">
            <w:pPr>
              <w:rPr>
                <w:rFonts w:ascii="Arial" w:hAnsi="Arial" w:cs="Arial"/>
              </w:rPr>
            </w:pPr>
          </w:p>
          <w:p w:rsidR="00751085" w:rsidRPr="00F40267" w:rsidRDefault="00751085" w:rsidP="005435D8">
            <w:pPr>
              <w:rPr>
                <w:rFonts w:ascii="Arial" w:hAnsi="Arial" w:cs="Arial"/>
              </w:rPr>
            </w:pPr>
            <w:r w:rsidRPr="002E6C85">
              <w:rPr>
                <w:rFonts w:ascii="Arial" w:hAnsi="Arial" w:cs="Arial"/>
                <w:b/>
              </w:rPr>
              <w:t>Materiały użyte do wykonania konstrukcji podwozia i nadwozia</w:t>
            </w:r>
          </w:p>
        </w:tc>
        <w:tc>
          <w:tcPr>
            <w:tcW w:w="4063" w:type="dxa"/>
          </w:tcPr>
          <w:p w:rsidR="00751085" w:rsidRDefault="00751085" w:rsidP="005435D8">
            <w:pPr>
              <w:rPr>
                <w:rFonts w:ascii="Arial" w:hAnsi="Arial" w:cs="Arial"/>
              </w:rPr>
            </w:pPr>
            <w:r>
              <w:rPr>
                <w:rFonts w:ascii="Arial" w:hAnsi="Arial" w:cs="Arial"/>
              </w:rPr>
              <w:t>Konstrukcja nadwozia wykonana ze stali o podwyższonej wytrzymałości zabezpieczona antykorozyjnie metodą kataforezy zanurzeniowej całej, kompletnej karoserii w zamkniętym cyklu technologicznym dla całego zamówienia</w:t>
            </w:r>
          </w:p>
        </w:tc>
        <w:tc>
          <w:tcPr>
            <w:tcW w:w="1199" w:type="dxa"/>
          </w:tcPr>
          <w:p w:rsidR="00751085" w:rsidRPr="00F40267" w:rsidRDefault="00751085" w:rsidP="005435D8">
            <w:pPr>
              <w:rPr>
                <w:rFonts w:ascii="Arial" w:hAnsi="Arial" w:cs="Arial"/>
              </w:rPr>
            </w:pPr>
          </w:p>
        </w:tc>
      </w:tr>
      <w:tr w:rsidR="00751085" w:rsidRPr="00F40267" w:rsidTr="005435D8">
        <w:trPr>
          <w:trHeight w:val="523"/>
        </w:trPr>
        <w:tc>
          <w:tcPr>
            <w:tcW w:w="0" w:type="auto"/>
            <w:vMerge/>
          </w:tcPr>
          <w:p w:rsidR="00751085" w:rsidRPr="00F40267" w:rsidRDefault="00751085" w:rsidP="005435D8">
            <w:pPr>
              <w:ind w:left="-53"/>
              <w:rPr>
                <w:rFonts w:ascii="Arial" w:hAnsi="Arial" w:cs="Arial"/>
                <w:b/>
              </w:rPr>
            </w:pPr>
          </w:p>
        </w:tc>
        <w:tc>
          <w:tcPr>
            <w:tcW w:w="3390" w:type="dxa"/>
            <w:vMerge/>
          </w:tcPr>
          <w:p w:rsidR="00751085" w:rsidRPr="00F40267" w:rsidRDefault="00751085" w:rsidP="005435D8">
            <w:pPr>
              <w:rPr>
                <w:rFonts w:ascii="Arial" w:hAnsi="Arial" w:cs="Arial"/>
              </w:rPr>
            </w:pPr>
          </w:p>
        </w:tc>
        <w:tc>
          <w:tcPr>
            <w:tcW w:w="4063" w:type="dxa"/>
          </w:tcPr>
          <w:p w:rsidR="00751085" w:rsidRDefault="00751085" w:rsidP="005435D8">
            <w:pPr>
              <w:rPr>
                <w:rFonts w:ascii="Arial" w:hAnsi="Arial" w:cs="Arial"/>
              </w:rPr>
            </w:pPr>
            <w:r>
              <w:rPr>
                <w:rFonts w:ascii="Arial" w:hAnsi="Arial" w:cs="Arial"/>
              </w:rPr>
              <w:t>Konstrukcja nadwozia wykonana ze stali nierdzewnej lub aluminium</w:t>
            </w:r>
          </w:p>
        </w:tc>
        <w:tc>
          <w:tcPr>
            <w:tcW w:w="1199" w:type="dxa"/>
          </w:tcPr>
          <w:p w:rsidR="00751085" w:rsidRPr="00F40267" w:rsidRDefault="00751085" w:rsidP="005435D8">
            <w:pPr>
              <w:rPr>
                <w:rFonts w:ascii="Arial" w:hAnsi="Arial" w:cs="Arial"/>
              </w:rPr>
            </w:pPr>
          </w:p>
        </w:tc>
      </w:tr>
      <w:tr w:rsidR="00751085" w:rsidRPr="00F40267" w:rsidTr="005435D8">
        <w:trPr>
          <w:trHeight w:val="548"/>
        </w:trPr>
        <w:tc>
          <w:tcPr>
            <w:tcW w:w="0" w:type="auto"/>
            <w:vMerge/>
          </w:tcPr>
          <w:p w:rsidR="00751085" w:rsidRPr="00F40267" w:rsidRDefault="00751085" w:rsidP="005435D8">
            <w:pPr>
              <w:ind w:left="-53"/>
              <w:rPr>
                <w:rFonts w:ascii="Arial" w:hAnsi="Arial" w:cs="Arial"/>
                <w:b/>
              </w:rPr>
            </w:pPr>
          </w:p>
        </w:tc>
        <w:tc>
          <w:tcPr>
            <w:tcW w:w="3390" w:type="dxa"/>
            <w:vMerge/>
          </w:tcPr>
          <w:p w:rsidR="00751085" w:rsidRPr="00F40267" w:rsidRDefault="00751085" w:rsidP="005435D8">
            <w:pPr>
              <w:rPr>
                <w:rFonts w:ascii="Arial" w:hAnsi="Arial" w:cs="Arial"/>
              </w:rPr>
            </w:pPr>
          </w:p>
        </w:tc>
        <w:tc>
          <w:tcPr>
            <w:tcW w:w="4063" w:type="dxa"/>
          </w:tcPr>
          <w:p w:rsidR="00751085" w:rsidRDefault="00751085" w:rsidP="005435D8">
            <w:pPr>
              <w:rPr>
                <w:rFonts w:ascii="Arial" w:hAnsi="Arial" w:cs="Arial"/>
              </w:rPr>
            </w:pPr>
            <w:r w:rsidRPr="00172E81">
              <w:rPr>
                <w:rFonts w:ascii="Arial" w:hAnsi="Arial" w:cs="Arial"/>
              </w:rPr>
              <w:t xml:space="preserve">Konstrukcja nadwozia wykonana </w:t>
            </w:r>
            <w:r>
              <w:rPr>
                <w:rFonts w:ascii="Arial" w:hAnsi="Arial" w:cs="Arial"/>
              </w:rPr>
              <w:t>w innej technologii niż wyżej wymienione</w:t>
            </w:r>
          </w:p>
        </w:tc>
        <w:tc>
          <w:tcPr>
            <w:tcW w:w="1199" w:type="dxa"/>
          </w:tcPr>
          <w:p w:rsidR="00751085" w:rsidRPr="00F40267" w:rsidRDefault="00751085" w:rsidP="005435D8">
            <w:pPr>
              <w:rPr>
                <w:rFonts w:ascii="Arial" w:hAnsi="Arial" w:cs="Arial"/>
              </w:rPr>
            </w:pPr>
          </w:p>
        </w:tc>
      </w:tr>
      <w:tr w:rsidR="00751085" w:rsidRPr="00F40267" w:rsidTr="005435D8">
        <w:trPr>
          <w:trHeight w:val="432"/>
        </w:trPr>
        <w:tc>
          <w:tcPr>
            <w:tcW w:w="0" w:type="auto"/>
            <w:vMerge w:val="restart"/>
          </w:tcPr>
          <w:p w:rsidR="00751085" w:rsidRPr="00F40267" w:rsidRDefault="00751085" w:rsidP="005435D8">
            <w:pPr>
              <w:rPr>
                <w:rFonts w:ascii="Arial" w:hAnsi="Arial" w:cs="Arial"/>
                <w:b/>
              </w:rPr>
            </w:pPr>
          </w:p>
          <w:p w:rsidR="00751085" w:rsidRPr="00F40267" w:rsidRDefault="00751085" w:rsidP="005435D8">
            <w:pPr>
              <w:rPr>
                <w:rFonts w:ascii="Arial" w:hAnsi="Arial" w:cs="Arial"/>
                <w:b/>
              </w:rPr>
            </w:pPr>
            <w:r>
              <w:rPr>
                <w:rFonts w:ascii="Arial" w:hAnsi="Arial" w:cs="Arial"/>
                <w:b/>
              </w:rPr>
              <w:t>T2</w:t>
            </w:r>
          </w:p>
        </w:tc>
        <w:tc>
          <w:tcPr>
            <w:tcW w:w="3390" w:type="dxa"/>
            <w:vMerge w:val="restart"/>
          </w:tcPr>
          <w:p w:rsidR="00751085" w:rsidRPr="00F40267" w:rsidRDefault="00751085" w:rsidP="005435D8">
            <w:pPr>
              <w:rPr>
                <w:rFonts w:ascii="Arial" w:hAnsi="Arial" w:cs="Arial"/>
              </w:rPr>
            </w:pPr>
          </w:p>
          <w:p w:rsidR="00751085" w:rsidRPr="00F40267" w:rsidRDefault="00751085" w:rsidP="005435D8">
            <w:pPr>
              <w:rPr>
                <w:rFonts w:ascii="Arial" w:hAnsi="Arial" w:cs="Arial"/>
              </w:rPr>
            </w:pPr>
            <w:r w:rsidRPr="002E6C85">
              <w:rPr>
                <w:rFonts w:ascii="Arial" w:hAnsi="Arial" w:cs="Arial"/>
                <w:b/>
              </w:rPr>
              <w:t>Zawieszenie osi przedniej</w:t>
            </w:r>
          </w:p>
        </w:tc>
        <w:tc>
          <w:tcPr>
            <w:tcW w:w="4063" w:type="dxa"/>
          </w:tcPr>
          <w:p w:rsidR="00751085" w:rsidRDefault="00751085" w:rsidP="005435D8">
            <w:pPr>
              <w:rPr>
                <w:rFonts w:ascii="Arial" w:hAnsi="Arial" w:cs="Arial"/>
              </w:rPr>
            </w:pPr>
            <w:r>
              <w:rPr>
                <w:rFonts w:ascii="Arial" w:hAnsi="Arial" w:cs="Arial"/>
              </w:rPr>
              <w:t>Niezależne zawieszenie osi przedniej</w:t>
            </w:r>
          </w:p>
        </w:tc>
        <w:tc>
          <w:tcPr>
            <w:tcW w:w="1199" w:type="dxa"/>
            <w:vAlign w:val="center"/>
          </w:tcPr>
          <w:p w:rsidR="00751085" w:rsidRPr="00F40267" w:rsidRDefault="00751085" w:rsidP="005435D8">
            <w:pPr>
              <w:rPr>
                <w:rFonts w:ascii="Arial" w:hAnsi="Arial" w:cs="Arial"/>
              </w:rPr>
            </w:pPr>
          </w:p>
        </w:tc>
      </w:tr>
      <w:tr w:rsidR="00751085" w:rsidRPr="00F40267" w:rsidTr="005435D8">
        <w:trPr>
          <w:trHeight w:val="284"/>
        </w:trPr>
        <w:tc>
          <w:tcPr>
            <w:tcW w:w="0" w:type="auto"/>
            <w:vMerge/>
          </w:tcPr>
          <w:p w:rsidR="00751085" w:rsidRPr="00F40267" w:rsidRDefault="00751085" w:rsidP="005435D8">
            <w:pPr>
              <w:rPr>
                <w:rFonts w:ascii="Arial" w:hAnsi="Arial" w:cs="Arial"/>
                <w:b/>
              </w:rPr>
            </w:pPr>
          </w:p>
        </w:tc>
        <w:tc>
          <w:tcPr>
            <w:tcW w:w="3390" w:type="dxa"/>
            <w:vMerge/>
          </w:tcPr>
          <w:p w:rsidR="00751085" w:rsidRPr="00F40267" w:rsidRDefault="00751085" w:rsidP="005435D8">
            <w:pPr>
              <w:rPr>
                <w:rFonts w:ascii="Arial" w:hAnsi="Arial" w:cs="Arial"/>
              </w:rPr>
            </w:pPr>
          </w:p>
        </w:tc>
        <w:tc>
          <w:tcPr>
            <w:tcW w:w="4063" w:type="dxa"/>
          </w:tcPr>
          <w:p w:rsidR="00751085" w:rsidRDefault="00751085" w:rsidP="005435D8">
            <w:pPr>
              <w:rPr>
                <w:rFonts w:ascii="Arial" w:hAnsi="Arial" w:cs="Arial"/>
              </w:rPr>
            </w:pPr>
            <w:r>
              <w:rPr>
                <w:rFonts w:ascii="Arial" w:hAnsi="Arial" w:cs="Arial"/>
              </w:rPr>
              <w:t>Zależne zawieszenie osi przedniej</w:t>
            </w:r>
          </w:p>
          <w:p w:rsidR="00751085" w:rsidRDefault="00751085" w:rsidP="005435D8">
            <w:pPr>
              <w:rPr>
                <w:rFonts w:ascii="Arial" w:hAnsi="Arial" w:cs="Arial"/>
              </w:rPr>
            </w:pPr>
          </w:p>
        </w:tc>
        <w:tc>
          <w:tcPr>
            <w:tcW w:w="1199" w:type="dxa"/>
            <w:vAlign w:val="center"/>
          </w:tcPr>
          <w:p w:rsidR="00751085" w:rsidRPr="00F40267" w:rsidRDefault="00751085" w:rsidP="005435D8">
            <w:pPr>
              <w:rPr>
                <w:rFonts w:ascii="Arial" w:hAnsi="Arial" w:cs="Arial"/>
              </w:rPr>
            </w:pPr>
          </w:p>
        </w:tc>
      </w:tr>
      <w:tr w:rsidR="00751085" w:rsidRPr="00F40267" w:rsidTr="005435D8">
        <w:trPr>
          <w:trHeight w:val="473"/>
        </w:trPr>
        <w:tc>
          <w:tcPr>
            <w:tcW w:w="0" w:type="auto"/>
            <w:vMerge w:val="restart"/>
          </w:tcPr>
          <w:p w:rsidR="00751085" w:rsidRPr="00F40267" w:rsidRDefault="00751085" w:rsidP="005435D8">
            <w:pPr>
              <w:rPr>
                <w:rFonts w:ascii="Arial" w:hAnsi="Arial" w:cs="Arial"/>
                <w:b/>
              </w:rPr>
            </w:pPr>
          </w:p>
          <w:p w:rsidR="00751085" w:rsidRPr="00F40267" w:rsidRDefault="00751085" w:rsidP="005435D8">
            <w:pPr>
              <w:rPr>
                <w:rFonts w:ascii="Arial" w:hAnsi="Arial" w:cs="Arial"/>
                <w:b/>
              </w:rPr>
            </w:pPr>
            <w:r>
              <w:rPr>
                <w:rFonts w:ascii="Arial" w:hAnsi="Arial" w:cs="Arial"/>
                <w:b/>
              </w:rPr>
              <w:t>T3</w:t>
            </w:r>
          </w:p>
        </w:tc>
        <w:tc>
          <w:tcPr>
            <w:tcW w:w="3390" w:type="dxa"/>
            <w:vMerge w:val="restart"/>
          </w:tcPr>
          <w:p w:rsidR="00751085" w:rsidRDefault="00751085" w:rsidP="005435D8">
            <w:pPr>
              <w:rPr>
                <w:rFonts w:ascii="Arial" w:hAnsi="Arial" w:cs="Arial"/>
                <w:b/>
              </w:rPr>
            </w:pPr>
          </w:p>
          <w:p w:rsidR="00751085" w:rsidRPr="00F40267" w:rsidRDefault="00751085" w:rsidP="005435D8">
            <w:pPr>
              <w:rPr>
                <w:rFonts w:ascii="Arial" w:hAnsi="Arial" w:cs="Arial"/>
              </w:rPr>
            </w:pPr>
            <w:r w:rsidRPr="002E6C85">
              <w:rPr>
                <w:rFonts w:ascii="Arial" w:hAnsi="Arial" w:cs="Arial"/>
                <w:b/>
              </w:rPr>
              <w:t>Ocena możliwości odzysku energii hamowania</w:t>
            </w:r>
          </w:p>
          <w:p w:rsidR="00751085" w:rsidRPr="00F40267" w:rsidRDefault="00751085" w:rsidP="005435D8">
            <w:pPr>
              <w:rPr>
                <w:rFonts w:ascii="Arial" w:hAnsi="Arial" w:cs="Arial"/>
              </w:rPr>
            </w:pPr>
          </w:p>
        </w:tc>
        <w:tc>
          <w:tcPr>
            <w:tcW w:w="4063" w:type="dxa"/>
          </w:tcPr>
          <w:p w:rsidR="00751085" w:rsidRDefault="00751085" w:rsidP="005435D8">
            <w:pPr>
              <w:rPr>
                <w:rFonts w:ascii="Arial" w:hAnsi="Arial" w:cs="Arial"/>
              </w:rPr>
            </w:pPr>
            <w:r>
              <w:rPr>
                <w:rFonts w:ascii="Arial" w:hAnsi="Arial" w:cs="Arial"/>
              </w:rPr>
              <w:t>Występuje możliwość rekuperacji energii hamowania</w:t>
            </w:r>
          </w:p>
        </w:tc>
        <w:tc>
          <w:tcPr>
            <w:tcW w:w="1199" w:type="dxa"/>
            <w:vAlign w:val="center"/>
          </w:tcPr>
          <w:p w:rsidR="00751085" w:rsidRPr="00F40267" w:rsidRDefault="00751085" w:rsidP="005435D8">
            <w:pPr>
              <w:rPr>
                <w:rFonts w:ascii="Arial" w:hAnsi="Arial" w:cs="Arial"/>
              </w:rPr>
            </w:pPr>
          </w:p>
        </w:tc>
      </w:tr>
      <w:tr w:rsidR="00751085" w:rsidRPr="00F40267" w:rsidTr="005435D8">
        <w:trPr>
          <w:trHeight w:val="484"/>
        </w:trPr>
        <w:tc>
          <w:tcPr>
            <w:tcW w:w="0" w:type="auto"/>
            <w:vMerge/>
          </w:tcPr>
          <w:p w:rsidR="00751085" w:rsidRPr="00F40267" w:rsidRDefault="00751085" w:rsidP="005435D8">
            <w:pPr>
              <w:rPr>
                <w:rFonts w:ascii="Arial" w:hAnsi="Arial" w:cs="Arial"/>
                <w:b/>
              </w:rPr>
            </w:pPr>
          </w:p>
        </w:tc>
        <w:tc>
          <w:tcPr>
            <w:tcW w:w="3390" w:type="dxa"/>
            <w:vMerge/>
          </w:tcPr>
          <w:p w:rsidR="00751085" w:rsidRPr="00F40267" w:rsidRDefault="00751085" w:rsidP="005435D8">
            <w:pPr>
              <w:rPr>
                <w:rFonts w:ascii="Arial" w:hAnsi="Arial" w:cs="Arial"/>
              </w:rPr>
            </w:pPr>
          </w:p>
        </w:tc>
        <w:tc>
          <w:tcPr>
            <w:tcW w:w="4063" w:type="dxa"/>
          </w:tcPr>
          <w:p w:rsidR="00751085" w:rsidRDefault="00751085" w:rsidP="005435D8">
            <w:pPr>
              <w:rPr>
                <w:rFonts w:ascii="Arial" w:hAnsi="Arial" w:cs="Arial"/>
              </w:rPr>
            </w:pPr>
            <w:r>
              <w:rPr>
                <w:rFonts w:ascii="Arial" w:hAnsi="Arial" w:cs="Arial"/>
              </w:rPr>
              <w:t>Brak możliwości</w:t>
            </w:r>
            <w:r w:rsidRPr="002E6C85">
              <w:rPr>
                <w:rFonts w:ascii="Arial" w:hAnsi="Arial" w:cs="Arial"/>
              </w:rPr>
              <w:t xml:space="preserve"> rekuperacji energii hamowania</w:t>
            </w:r>
          </w:p>
        </w:tc>
        <w:tc>
          <w:tcPr>
            <w:tcW w:w="1199" w:type="dxa"/>
            <w:vAlign w:val="center"/>
          </w:tcPr>
          <w:p w:rsidR="00751085" w:rsidRPr="00F40267" w:rsidRDefault="00751085" w:rsidP="005435D8">
            <w:pPr>
              <w:rPr>
                <w:rFonts w:ascii="Arial" w:hAnsi="Arial" w:cs="Arial"/>
              </w:rPr>
            </w:pPr>
          </w:p>
        </w:tc>
      </w:tr>
      <w:tr w:rsidR="00751085" w:rsidRPr="00F40267" w:rsidTr="005435D8">
        <w:trPr>
          <w:trHeight w:val="231"/>
        </w:trPr>
        <w:tc>
          <w:tcPr>
            <w:tcW w:w="0" w:type="auto"/>
            <w:vMerge w:val="restart"/>
          </w:tcPr>
          <w:p w:rsidR="00751085" w:rsidRPr="00F40267" w:rsidRDefault="00751085" w:rsidP="005435D8">
            <w:pPr>
              <w:rPr>
                <w:rFonts w:ascii="Arial" w:hAnsi="Arial" w:cs="Arial"/>
                <w:b/>
              </w:rPr>
            </w:pPr>
            <w:r>
              <w:rPr>
                <w:rFonts w:ascii="Arial" w:hAnsi="Arial" w:cs="Arial"/>
                <w:b/>
              </w:rPr>
              <w:t>T4</w:t>
            </w:r>
          </w:p>
        </w:tc>
        <w:tc>
          <w:tcPr>
            <w:tcW w:w="3390" w:type="dxa"/>
            <w:vMerge w:val="restart"/>
          </w:tcPr>
          <w:p w:rsidR="00751085" w:rsidRPr="00D36258" w:rsidRDefault="00751085" w:rsidP="005435D8">
            <w:pPr>
              <w:rPr>
                <w:rFonts w:ascii="Arial" w:hAnsi="Arial" w:cs="Arial"/>
                <w:b/>
              </w:rPr>
            </w:pPr>
            <w:r w:rsidRPr="00D36258">
              <w:rPr>
                <w:rFonts w:ascii="Arial" w:hAnsi="Arial" w:cs="Arial"/>
                <w:b/>
              </w:rPr>
              <w:t>Ilość miejsc pasażerskich siedzących dostępnych bezpośrednio z poziomu niskiej podłogi</w:t>
            </w:r>
          </w:p>
        </w:tc>
        <w:tc>
          <w:tcPr>
            <w:tcW w:w="4063" w:type="dxa"/>
          </w:tcPr>
          <w:p w:rsidR="00751085" w:rsidRDefault="00751085" w:rsidP="005435D8">
            <w:pPr>
              <w:rPr>
                <w:rFonts w:ascii="Arial" w:hAnsi="Arial" w:cs="Arial"/>
              </w:rPr>
            </w:pPr>
            <w:r>
              <w:rPr>
                <w:rFonts w:ascii="Arial" w:hAnsi="Arial" w:cs="Arial"/>
              </w:rPr>
              <w:t>Powyżej 10 miejsc</w:t>
            </w:r>
          </w:p>
          <w:p w:rsidR="00751085" w:rsidRDefault="00751085" w:rsidP="005435D8">
            <w:pPr>
              <w:rPr>
                <w:rFonts w:ascii="Arial" w:hAnsi="Arial" w:cs="Arial"/>
              </w:rPr>
            </w:pPr>
          </w:p>
        </w:tc>
        <w:tc>
          <w:tcPr>
            <w:tcW w:w="1199" w:type="dxa"/>
            <w:vAlign w:val="center"/>
          </w:tcPr>
          <w:p w:rsidR="00751085" w:rsidRPr="00F40267" w:rsidRDefault="00751085" w:rsidP="005435D8">
            <w:pPr>
              <w:rPr>
                <w:rFonts w:ascii="Arial" w:hAnsi="Arial" w:cs="Arial"/>
              </w:rPr>
            </w:pPr>
          </w:p>
        </w:tc>
      </w:tr>
      <w:tr w:rsidR="00751085" w:rsidRPr="00F40267" w:rsidTr="005435D8">
        <w:trPr>
          <w:trHeight w:val="228"/>
        </w:trPr>
        <w:tc>
          <w:tcPr>
            <w:tcW w:w="0" w:type="auto"/>
            <w:vMerge/>
          </w:tcPr>
          <w:p w:rsidR="00751085" w:rsidRDefault="00751085" w:rsidP="005435D8">
            <w:pPr>
              <w:rPr>
                <w:rFonts w:ascii="Arial" w:hAnsi="Arial" w:cs="Arial"/>
                <w:b/>
              </w:rPr>
            </w:pPr>
          </w:p>
        </w:tc>
        <w:tc>
          <w:tcPr>
            <w:tcW w:w="3390" w:type="dxa"/>
            <w:vMerge/>
          </w:tcPr>
          <w:p w:rsidR="00751085" w:rsidRPr="00D36258" w:rsidRDefault="00751085" w:rsidP="005435D8">
            <w:pPr>
              <w:rPr>
                <w:rFonts w:ascii="Arial" w:hAnsi="Arial" w:cs="Arial"/>
                <w:b/>
              </w:rPr>
            </w:pPr>
          </w:p>
        </w:tc>
        <w:tc>
          <w:tcPr>
            <w:tcW w:w="4063" w:type="dxa"/>
          </w:tcPr>
          <w:p w:rsidR="00751085" w:rsidRDefault="00751085" w:rsidP="005435D8">
            <w:pPr>
              <w:rPr>
                <w:rFonts w:ascii="Arial" w:hAnsi="Arial" w:cs="Arial"/>
              </w:rPr>
            </w:pPr>
            <w:r>
              <w:rPr>
                <w:rFonts w:ascii="Arial" w:hAnsi="Arial" w:cs="Arial"/>
              </w:rPr>
              <w:t>Od 8 do 10 miejsc</w:t>
            </w:r>
          </w:p>
          <w:p w:rsidR="00751085" w:rsidRDefault="00751085" w:rsidP="005435D8">
            <w:pPr>
              <w:rPr>
                <w:rFonts w:ascii="Arial" w:hAnsi="Arial" w:cs="Arial"/>
              </w:rPr>
            </w:pPr>
          </w:p>
        </w:tc>
        <w:tc>
          <w:tcPr>
            <w:tcW w:w="1199" w:type="dxa"/>
            <w:vAlign w:val="center"/>
          </w:tcPr>
          <w:p w:rsidR="00751085" w:rsidRPr="00F40267" w:rsidRDefault="00751085" w:rsidP="005435D8">
            <w:pPr>
              <w:rPr>
                <w:rFonts w:ascii="Arial" w:hAnsi="Arial" w:cs="Arial"/>
              </w:rPr>
            </w:pPr>
          </w:p>
        </w:tc>
      </w:tr>
      <w:tr w:rsidR="00751085" w:rsidRPr="00F40267" w:rsidTr="005435D8">
        <w:trPr>
          <w:trHeight w:val="228"/>
        </w:trPr>
        <w:tc>
          <w:tcPr>
            <w:tcW w:w="0" w:type="auto"/>
            <w:vMerge/>
          </w:tcPr>
          <w:p w:rsidR="00751085" w:rsidRDefault="00751085" w:rsidP="005435D8">
            <w:pPr>
              <w:rPr>
                <w:rFonts w:ascii="Arial" w:hAnsi="Arial" w:cs="Arial"/>
                <w:b/>
              </w:rPr>
            </w:pPr>
          </w:p>
        </w:tc>
        <w:tc>
          <w:tcPr>
            <w:tcW w:w="3390" w:type="dxa"/>
            <w:vMerge/>
          </w:tcPr>
          <w:p w:rsidR="00751085" w:rsidRPr="00D36258" w:rsidRDefault="00751085" w:rsidP="005435D8">
            <w:pPr>
              <w:rPr>
                <w:rFonts w:ascii="Arial" w:hAnsi="Arial" w:cs="Arial"/>
                <w:b/>
              </w:rPr>
            </w:pPr>
          </w:p>
        </w:tc>
        <w:tc>
          <w:tcPr>
            <w:tcW w:w="4063" w:type="dxa"/>
          </w:tcPr>
          <w:p w:rsidR="00751085" w:rsidRDefault="00751085" w:rsidP="005435D8">
            <w:pPr>
              <w:rPr>
                <w:rFonts w:ascii="Arial" w:hAnsi="Arial" w:cs="Arial"/>
              </w:rPr>
            </w:pPr>
            <w:r>
              <w:rPr>
                <w:rFonts w:ascii="Arial" w:hAnsi="Arial" w:cs="Arial"/>
              </w:rPr>
              <w:t>Od 6 do 7 miejsc</w:t>
            </w:r>
          </w:p>
          <w:p w:rsidR="00751085" w:rsidRDefault="00751085" w:rsidP="005435D8">
            <w:pPr>
              <w:rPr>
                <w:rFonts w:ascii="Arial" w:hAnsi="Arial" w:cs="Arial"/>
              </w:rPr>
            </w:pPr>
          </w:p>
        </w:tc>
        <w:tc>
          <w:tcPr>
            <w:tcW w:w="1199" w:type="dxa"/>
            <w:vAlign w:val="center"/>
          </w:tcPr>
          <w:p w:rsidR="00751085" w:rsidRPr="00F40267" w:rsidRDefault="00751085" w:rsidP="005435D8">
            <w:pPr>
              <w:rPr>
                <w:rFonts w:ascii="Arial" w:hAnsi="Arial" w:cs="Arial"/>
              </w:rPr>
            </w:pPr>
          </w:p>
        </w:tc>
      </w:tr>
      <w:tr w:rsidR="00751085" w:rsidRPr="00F40267" w:rsidTr="005435D8">
        <w:trPr>
          <w:trHeight w:val="228"/>
        </w:trPr>
        <w:tc>
          <w:tcPr>
            <w:tcW w:w="0" w:type="auto"/>
            <w:vMerge/>
          </w:tcPr>
          <w:p w:rsidR="00751085" w:rsidRDefault="00751085" w:rsidP="005435D8">
            <w:pPr>
              <w:rPr>
                <w:rFonts w:ascii="Arial" w:hAnsi="Arial" w:cs="Arial"/>
                <w:b/>
              </w:rPr>
            </w:pPr>
          </w:p>
        </w:tc>
        <w:tc>
          <w:tcPr>
            <w:tcW w:w="3390" w:type="dxa"/>
            <w:vMerge/>
          </w:tcPr>
          <w:p w:rsidR="00751085" w:rsidRPr="00D36258" w:rsidRDefault="00751085" w:rsidP="005435D8">
            <w:pPr>
              <w:rPr>
                <w:rFonts w:ascii="Arial" w:hAnsi="Arial" w:cs="Arial"/>
                <w:b/>
              </w:rPr>
            </w:pPr>
          </w:p>
        </w:tc>
        <w:tc>
          <w:tcPr>
            <w:tcW w:w="4063" w:type="dxa"/>
          </w:tcPr>
          <w:p w:rsidR="00751085" w:rsidRDefault="00751085" w:rsidP="005435D8">
            <w:pPr>
              <w:rPr>
                <w:rFonts w:ascii="Arial" w:hAnsi="Arial" w:cs="Arial"/>
              </w:rPr>
            </w:pPr>
            <w:r>
              <w:rPr>
                <w:rFonts w:ascii="Arial" w:hAnsi="Arial" w:cs="Arial"/>
              </w:rPr>
              <w:t>Poniżej 6 miejsc</w:t>
            </w:r>
          </w:p>
          <w:p w:rsidR="00751085" w:rsidRDefault="00751085" w:rsidP="005435D8">
            <w:pPr>
              <w:rPr>
                <w:rFonts w:ascii="Arial" w:hAnsi="Arial" w:cs="Arial"/>
              </w:rPr>
            </w:pPr>
          </w:p>
        </w:tc>
        <w:tc>
          <w:tcPr>
            <w:tcW w:w="1199" w:type="dxa"/>
            <w:vAlign w:val="center"/>
          </w:tcPr>
          <w:p w:rsidR="00751085" w:rsidRPr="00F40267" w:rsidRDefault="00751085" w:rsidP="005435D8">
            <w:pPr>
              <w:rPr>
                <w:rFonts w:ascii="Arial" w:hAnsi="Arial" w:cs="Arial"/>
              </w:rPr>
            </w:pPr>
          </w:p>
        </w:tc>
      </w:tr>
    </w:tbl>
    <w:p w:rsidR="00751085" w:rsidRPr="00F40267" w:rsidRDefault="00751085" w:rsidP="00751085">
      <w:pPr>
        <w:rPr>
          <w:rFonts w:ascii="Arial" w:hAnsi="Arial" w:cs="Arial"/>
        </w:rPr>
      </w:pPr>
    </w:p>
    <w:p w:rsidR="00751085" w:rsidRPr="00F40267" w:rsidRDefault="00751085" w:rsidP="00751085">
      <w:pPr>
        <w:spacing w:before="60" w:line="360" w:lineRule="auto"/>
        <w:rPr>
          <w:rFonts w:ascii="Arial" w:hAnsi="Arial" w:cs="Arial"/>
          <w:b/>
        </w:rPr>
      </w:pPr>
      <w:r w:rsidRPr="00F40267">
        <w:rPr>
          <w:rFonts w:ascii="Arial" w:hAnsi="Arial" w:cs="Arial"/>
        </w:rPr>
        <w:t xml:space="preserve">W prawej skrajnej kolumnie (białe pola), w punktach: </w:t>
      </w:r>
      <w:r w:rsidRPr="00F40267">
        <w:rPr>
          <w:rFonts w:ascii="Arial" w:hAnsi="Arial" w:cs="Arial"/>
          <w:b/>
        </w:rPr>
        <w:t xml:space="preserve"> </w:t>
      </w:r>
    </w:p>
    <w:p w:rsidR="00751085" w:rsidRPr="00F40267" w:rsidRDefault="00751085" w:rsidP="00751085">
      <w:pPr>
        <w:spacing w:before="60" w:line="360" w:lineRule="auto"/>
        <w:ind w:left="360" w:hanging="360"/>
        <w:jc w:val="both"/>
        <w:rPr>
          <w:rFonts w:ascii="Arial" w:hAnsi="Arial" w:cs="Arial"/>
          <w:b/>
        </w:rPr>
      </w:pPr>
      <w:r>
        <w:rPr>
          <w:rFonts w:ascii="Arial" w:hAnsi="Arial" w:cs="Arial"/>
          <w:b/>
        </w:rPr>
        <w:t>T</w:t>
      </w:r>
      <w:r w:rsidRPr="00F40267">
        <w:rPr>
          <w:rFonts w:ascii="Arial" w:hAnsi="Arial" w:cs="Arial"/>
          <w:b/>
        </w:rPr>
        <w:t>1</w:t>
      </w:r>
      <w:r w:rsidRPr="00F40267">
        <w:rPr>
          <w:rFonts w:ascii="Arial" w:hAnsi="Arial" w:cs="Arial"/>
        </w:rPr>
        <w:t xml:space="preserve"> należy wpisać TAK w odpowiednim wierszu zależnie od wariantu, pozostałe pola odznaczyć kreską (----),  </w:t>
      </w:r>
    </w:p>
    <w:p w:rsidR="00751085" w:rsidRPr="00F40267" w:rsidRDefault="00751085" w:rsidP="00751085">
      <w:pPr>
        <w:spacing w:line="360" w:lineRule="auto"/>
        <w:ind w:left="360" w:hanging="360"/>
        <w:jc w:val="both"/>
        <w:rPr>
          <w:rFonts w:ascii="Arial" w:hAnsi="Arial" w:cs="Arial"/>
          <w:b/>
        </w:rPr>
      </w:pPr>
      <w:r>
        <w:rPr>
          <w:rFonts w:ascii="Arial" w:hAnsi="Arial" w:cs="Arial"/>
          <w:b/>
        </w:rPr>
        <w:t>T</w:t>
      </w:r>
      <w:r w:rsidRPr="00F40267">
        <w:rPr>
          <w:rFonts w:ascii="Arial" w:hAnsi="Arial" w:cs="Arial"/>
          <w:b/>
        </w:rPr>
        <w:t xml:space="preserve">2 </w:t>
      </w:r>
      <w:r w:rsidRPr="00F40267">
        <w:rPr>
          <w:rFonts w:ascii="Arial" w:hAnsi="Arial" w:cs="Arial"/>
        </w:rPr>
        <w:t>należy</w:t>
      </w:r>
      <w:r w:rsidRPr="00F40267">
        <w:rPr>
          <w:rFonts w:ascii="Arial" w:hAnsi="Arial" w:cs="Arial"/>
          <w:b/>
        </w:rPr>
        <w:t xml:space="preserve"> </w:t>
      </w:r>
      <w:r w:rsidRPr="00F40267">
        <w:rPr>
          <w:rFonts w:ascii="Arial" w:hAnsi="Arial" w:cs="Arial"/>
        </w:rPr>
        <w:t xml:space="preserve">wpisać TAK  w odpowiednim wierszu zależnie od wariantu </w:t>
      </w:r>
      <w:r w:rsidRPr="00F40267">
        <w:rPr>
          <w:rFonts w:ascii="Arial" w:hAnsi="Arial" w:cs="Arial"/>
          <w:b/>
        </w:rPr>
        <w:t xml:space="preserve"> </w:t>
      </w:r>
      <w:r w:rsidRPr="00F40267">
        <w:rPr>
          <w:rFonts w:ascii="Arial" w:hAnsi="Arial" w:cs="Arial"/>
        </w:rPr>
        <w:t>pozostałe pola odznaczyć kreską (----)</w:t>
      </w:r>
      <w:r w:rsidRPr="00F40267">
        <w:rPr>
          <w:rFonts w:ascii="Arial" w:hAnsi="Arial" w:cs="Arial"/>
          <w:b/>
        </w:rPr>
        <w:t>,</w:t>
      </w:r>
    </w:p>
    <w:p w:rsidR="00751085" w:rsidRPr="00F40267" w:rsidRDefault="00751085" w:rsidP="00751085">
      <w:pPr>
        <w:spacing w:line="360" w:lineRule="auto"/>
        <w:ind w:left="360" w:hanging="360"/>
        <w:jc w:val="both"/>
        <w:rPr>
          <w:rFonts w:ascii="Arial" w:hAnsi="Arial" w:cs="Arial"/>
          <w:b/>
        </w:rPr>
      </w:pPr>
      <w:r>
        <w:rPr>
          <w:rFonts w:ascii="Arial" w:hAnsi="Arial" w:cs="Arial"/>
          <w:b/>
        </w:rPr>
        <w:t>T</w:t>
      </w:r>
      <w:r w:rsidRPr="00F40267">
        <w:rPr>
          <w:rFonts w:ascii="Arial" w:hAnsi="Arial" w:cs="Arial"/>
          <w:b/>
        </w:rPr>
        <w:t xml:space="preserve">3 </w:t>
      </w:r>
      <w:r w:rsidRPr="00F40267">
        <w:rPr>
          <w:rFonts w:ascii="Arial" w:hAnsi="Arial" w:cs="Arial"/>
        </w:rPr>
        <w:t>należy wpisać TAK w odpowiednim wierszu zależnie od wariantu, pozostałe pola odznaczyć kreską (----),</w:t>
      </w:r>
    </w:p>
    <w:p w:rsidR="00751085" w:rsidRPr="00F40267" w:rsidRDefault="00751085" w:rsidP="00751085">
      <w:pPr>
        <w:spacing w:line="360" w:lineRule="auto"/>
        <w:ind w:left="360" w:hanging="360"/>
        <w:jc w:val="both"/>
        <w:rPr>
          <w:rFonts w:ascii="Arial" w:hAnsi="Arial" w:cs="Arial"/>
        </w:rPr>
      </w:pPr>
      <w:r>
        <w:rPr>
          <w:rFonts w:ascii="Arial" w:hAnsi="Arial" w:cs="Arial"/>
          <w:b/>
        </w:rPr>
        <w:t>T</w:t>
      </w:r>
      <w:r w:rsidRPr="00F40267">
        <w:rPr>
          <w:rFonts w:ascii="Arial" w:hAnsi="Arial" w:cs="Arial"/>
          <w:b/>
        </w:rPr>
        <w:t xml:space="preserve">4 </w:t>
      </w:r>
      <w:r w:rsidRPr="00F40267">
        <w:rPr>
          <w:rFonts w:ascii="Arial" w:hAnsi="Arial" w:cs="Arial"/>
        </w:rPr>
        <w:t xml:space="preserve">należy wpisać TAK w odpowiednim wierszu zależnie od wariantu, pozostałe pola odznaczyć kreską (----), </w:t>
      </w:r>
    </w:p>
    <w:p w:rsidR="00751085" w:rsidRDefault="00751085" w:rsidP="00751085">
      <w:pPr>
        <w:spacing w:before="60" w:line="360" w:lineRule="auto"/>
        <w:jc w:val="both"/>
        <w:rPr>
          <w:rFonts w:ascii="Arial" w:hAnsi="Arial" w:cs="Arial"/>
        </w:rPr>
      </w:pPr>
      <w:r w:rsidRPr="00F40267">
        <w:rPr>
          <w:rFonts w:ascii="Arial" w:hAnsi="Arial" w:cs="Arial"/>
        </w:rPr>
        <w:t>Brak odpowiedzi, jak też podanie sprzecznych informacji skutkuje nieprzyznaniem punktów za to kryterium.</w:t>
      </w:r>
    </w:p>
    <w:p w:rsidR="00751085" w:rsidRPr="00F40267" w:rsidRDefault="00751085" w:rsidP="00751085">
      <w:pPr>
        <w:spacing w:before="60" w:line="360" w:lineRule="auto"/>
        <w:jc w:val="both"/>
        <w:rPr>
          <w:rFonts w:ascii="Arial" w:hAnsi="Arial" w:cs="Arial"/>
        </w:rPr>
      </w:pPr>
    </w:p>
    <w:p w:rsidR="00751085" w:rsidRPr="00F40267" w:rsidRDefault="00751085" w:rsidP="00751085">
      <w:pPr>
        <w:spacing w:line="360" w:lineRule="auto"/>
        <w:ind w:firstLine="284"/>
        <w:jc w:val="both"/>
        <w:rPr>
          <w:rFonts w:ascii="Arial" w:hAnsi="Arial" w:cs="Arial"/>
        </w:rPr>
      </w:pPr>
      <w:r w:rsidRPr="00F40267">
        <w:rPr>
          <w:rFonts w:ascii="Arial" w:hAnsi="Arial" w:cs="Arial"/>
        </w:rPr>
        <w:t xml:space="preserve">............................ dnia ................................. </w:t>
      </w:r>
    </w:p>
    <w:p w:rsidR="00751085" w:rsidRPr="00F40267" w:rsidRDefault="00751085" w:rsidP="00751085">
      <w:pPr>
        <w:spacing w:line="360" w:lineRule="auto"/>
        <w:ind w:left="4248" w:firstLine="708"/>
        <w:jc w:val="both"/>
        <w:rPr>
          <w:rFonts w:ascii="Arial" w:hAnsi="Arial" w:cs="Arial"/>
        </w:rPr>
      </w:pPr>
      <w:r w:rsidRPr="00F40267">
        <w:rPr>
          <w:rFonts w:ascii="Arial" w:hAnsi="Arial" w:cs="Arial"/>
        </w:rPr>
        <w:t>.........................................................................</w:t>
      </w:r>
    </w:p>
    <w:p w:rsidR="00751085" w:rsidRDefault="00751085" w:rsidP="00751085">
      <w:pPr>
        <w:ind w:left="5670" w:firstLine="702"/>
        <w:jc w:val="both"/>
        <w:rPr>
          <w:rFonts w:ascii="Arial" w:hAnsi="Arial" w:cs="Arial"/>
          <w:i/>
        </w:rPr>
      </w:pPr>
      <w:r w:rsidRPr="00F40267">
        <w:rPr>
          <w:rFonts w:ascii="Arial" w:hAnsi="Arial" w:cs="Arial"/>
          <w:i/>
        </w:rPr>
        <w:t>/ podpis Wykonawcy –</w:t>
      </w:r>
      <w:proofErr w:type="spellStart"/>
      <w:r w:rsidRPr="00F40267">
        <w:rPr>
          <w:rFonts w:ascii="Arial" w:hAnsi="Arial" w:cs="Arial"/>
          <w:i/>
        </w:rPr>
        <w:t>umocowan</w:t>
      </w:r>
      <w:proofErr w:type="spellEnd"/>
      <w:r w:rsidRPr="00F40267">
        <w:rPr>
          <w:rFonts w:ascii="Arial" w:hAnsi="Arial" w:cs="Arial"/>
          <w:i/>
        </w:rPr>
        <w:t>-y(-i) przedstawiciel(-</w:t>
      </w:r>
      <w:proofErr w:type="spellStart"/>
      <w:r w:rsidRPr="00F40267">
        <w:rPr>
          <w:rFonts w:ascii="Arial" w:hAnsi="Arial" w:cs="Arial"/>
          <w:i/>
        </w:rPr>
        <w:t>ele</w:t>
      </w:r>
      <w:proofErr w:type="spellEnd"/>
      <w:r w:rsidRPr="00F40267">
        <w:rPr>
          <w:rFonts w:ascii="Arial" w:hAnsi="Arial" w:cs="Arial"/>
          <w:i/>
        </w:rPr>
        <w:t xml:space="preserve">) Wykonawcy określony (określeni)  w dokumencie rejestrowym/ </w:t>
      </w:r>
    </w:p>
    <w:p w:rsidR="00751085" w:rsidRDefault="00751085" w:rsidP="00751085">
      <w:pPr>
        <w:tabs>
          <w:tab w:val="left" w:pos="284"/>
        </w:tabs>
        <w:spacing w:line="360" w:lineRule="auto"/>
        <w:jc w:val="right"/>
        <w:rPr>
          <w:rFonts w:ascii="Arial" w:hAnsi="Arial" w:cs="Arial"/>
          <w:b/>
        </w:rPr>
      </w:pPr>
      <w:r w:rsidRPr="00E73699">
        <w:rPr>
          <w:rFonts w:ascii="Arial" w:hAnsi="Arial" w:cs="Arial"/>
          <w:b/>
        </w:rPr>
        <w:lastRenderedPageBreak/>
        <w:t xml:space="preserve">Załącznik  </w:t>
      </w:r>
      <w:r>
        <w:rPr>
          <w:rFonts w:ascii="Arial" w:hAnsi="Arial" w:cs="Arial"/>
          <w:b/>
        </w:rPr>
        <w:t>B1 do SIWZ</w:t>
      </w:r>
    </w:p>
    <w:p w:rsidR="00751085" w:rsidRPr="00E73699" w:rsidRDefault="00751085" w:rsidP="00751085">
      <w:pPr>
        <w:tabs>
          <w:tab w:val="left" w:pos="284"/>
        </w:tabs>
        <w:spacing w:line="360" w:lineRule="auto"/>
        <w:jc w:val="right"/>
        <w:rPr>
          <w:rFonts w:ascii="Arial" w:hAnsi="Arial" w:cs="Arial"/>
          <w:b/>
        </w:rPr>
      </w:pPr>
      <w:r>
        <w:rPr>
          <w:rFonts w:ascii="Arial" w:hAnsi="Arial" w:cs="Arial"/>
          <w:b/>
        </w:rPr>
        <w:t>Nr post. 102/520/AM/2018</w:t>
      </w:r>
    </w:p>
    <w:p w:rsidR="00751085" w:rsidRPr="00F40267" w:rsidRDefault="00751085" w:rsidP="00751085">
      <w:pPr>
        <w:rPr>
          <w:rFonts w:ascii="Arial" w:hAnsi="Arial" w:cs="Arial"/>
        </w:rPr>
      </w:pPr>
    </w:p>
    <w:p w:rsidR="00751085" w:rsidRPr="00F40267" w:rsidRDefault="00751085" w:rsidP="00751085">
      <w:pPr>
        <w:rPr>
          <w:rFonts w:ascii="Arial" w:hAnsi="Arial" w:cs="Arial"/>
        </w:rPr>
      </w:pPr>
      <w:r w:rsidRPr="00F40267">
        <w:rPr>
          <w:rFonts w:ascii="Arial" w:hAnsi="Arial" w:cs="Arial"/>
        </w:rPr>
        <w:t>Opis techniczny z parametrami techniczno-eksploatacyjnymi oferowanych autobusów</w:t>
      </w:r>
      <w:r>
        <w:rPr>
          <w:rFonts w:ascii="Arial" w:hAnsi="Arial" w:cs="Arial"/>
        </w:rPr>
        <w:t xml:space="preserve"> standardowych</w:t>
      </w:r>
      <w:r w:rsidRPr="00F40267">
        <w:rPr>
          <w:rFonts w:ascii="Arial" w:hAnsi="Arial" w:cs="Arial"/>
        </w:rPr>
        <w:t>.</w:t>
      </w:r>
    </w:p>
    <w:p w:rsidR="00751085" w:rsidRPr="00F40267" w:rsidRDefault="00751085" w:rsidP="00751085">
      <w:pPr>
        <w:tabs>
          <w:tab w:val="left" w:pos="2085"/>
        </w:tabs>
        <w:rPr>
          <w:rFonts w:ascii="Arial" w:hAnsi="Arial" w:cs="Arial"/>
          <w:i/>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4394"/>
        <w:gridCol w:w="2977"/>
      </w:tblGrid>
      <w:tr w:rsidR="00751085" w:rsidRPr="00F40267" w:rsidTr="005435D8">
        <w:trPr>
          <w:trHeight w:val="435"/>
          <w:jc w:val="center"/>
        </w:trPr>
        <w:tc>
          <w:tcPr>
            <w:tcW w:w="1918" w:type="dxa"/>
            <w:vAlign w:val="center"/>
          </w:tcPr>
          <w:p w:rsidR="00751085" w:rsidRPr="00F40267" w:rsidRDefault="00751085" w:rsidP="005435D8">
            <w:pPr>
              <w:jc w:val="center"/>
              <w:rPr>
                <w:rFonts w:ascii="Arial" w:hAnsi="Arial" w:cs="Arial"/>
                <w:b/>
              </w:rPr>
            </w:pPr>
            <w:r w:rsidRPr="00F40267">
              <w:rPr>
                <w:rFonts w:ascii="Arial" w:hAnsi="Arial" w:cs="Arial"/>
                <w:b/>
              </w:rPr>
              <w:t>Wyszczególnienie</w:t>
            </w:r>
          </w:p>
        </w:tc>
        <w:tc>
          <w:tcPr>
            <w:tcW w:w="4394" w:type="dxa"/>
            <w:vAlign w:val="center"/>
          </w:tcPr>
          <w:p w:rsidR="00751085" w:rsidRPr="00F40267" w:rsidRDefault="00751085" w:rsidP="005435D8">
            <w:pPr>
              <w:jc w:val="center"/>
              <w:rPr>
                <w:rFonts w:ascii="Arial" w:hAnsi="Arial" w:cs="Arial"/>
                <w:b/>
              </w:rPr>
            </w:pPr>
            <w:r w:rsidRPr="00F40267">
              <w:rPr>
                <w:rFonts w:ascii="Arial" w:hAnsi="Arial" w:cs="Arial"/>
                <w:b/>
              </w:rPr>
              <w:t xml:space="preserve">Opis parametrów wymaganych </w:t>
            </w:r>
            <w:r w:rsidRPr="00F40267">
              <w:rPr>
                <w:rFonts w:ascii="Arial" w:hAnsi="Arial" w:cs="Arial"/>
                <w:b/>
              </w:rPr>
              <w:br/>
              <w:t>przez Zamawiającego</w:t>
            </w:r>
          </w:p>
        </w:tc>
        <w:tc>
          <w:tcPr>
            <w:tcW w:w="2977" w:type="dxa"/>
            <w:vAlign w:val="center"/>
          </w:tcPr>
          <w:p w:rsidR="00751085" w:rsidRPr="00F40267" w:rsidRDefault="00751085" w:rsidP="005435D8">
            <w:pPr>
              <w:jc w:val="center"/>
              <w:rPr>
                <w:rFonts w:ascii="Arial" w:hAnsi="Arial" w:cs="Arial"/>
                <w:b/>
                <w:color w:val="FF0000"/>
              </w:rPr>
            </w:pPr>
            <w:r w:rsidRPr="00F40267">
              <w:rPr>
                <w:rFonts w:ascii="Arial" w:hAnsi="Arial" w:cs="Arial"/>
                <w:b/>
              </w:rPr>
              <w:t xml:space="preserve">Opis parametrów </w:t>
            </w:r>
            <w:r w:rsidRPr="00F40267">
              <w:rPr>
                <w:rFonts w:ascii="Arial" w:hAnsi="Arial" w:cs="Arial"/>
                <w:b/>
              </w:rPr>
              <w:br/>
              <w:t>oraz typów zespołów i rozwiązań zaoferowanych przez Wykonawcę</w:t>
            </w:r>
          </w:p>
        </w:tc>
      </w:tr>
      <w:tr w:rsidR="00751085" w:rsidRPr="00F40267" w:rsidTr="005435D8">
        <w:trPr>
          <w:trHeight w:val="164"/>
          <w:jc w:val="center"/>
        </w:trPr>
        <w:tc>
          <w:tcPr>
            <w:tcW w:w="1918" w:type="dxa"/>
          </w:tcPr>
          <w:p w:rsidR="00751085" w:rsidRPr="00F40267" w:rsidRDefault="00751085" w:rsidP="005435D8">
            <w:pPr>
              <w:rPr>
                <w:rFonts w:ascii="Arial" w:hAnsi="Arial" w:cs="Arial"/>
                <w:b/>
              </w:rPr>
            </w:pPr>
            <w:r w:rsidRPr="00F40267">
              <w:rPr>
                <w:rFonts w:ascii="Arial" w:hAnsi="Arial" w:cs="Arial"/>
                <w:b/>
              </w:rPr>
              <w:t>Długość</w:t>
            </w:r>
          </w:p>
        </w:tc>
        <w:tc>
          <w:tcPr>
            <w:tcW w:w="4394" w:type="dxa"/>
          </w:tcPr>
          <w:p w:rsidR="00751085" w:rsidRPr="00F40267" w:rsidRDefault="00751085" w:rsidP="005435D8">
            <w:pPr>
              <w:jc w:val="both"/>
              <w:rPr>
                <w:rFonts w:ascii="Arial" w:hAnsi="Arial" w:cs="Arial"/>
              </w:rPr>
            </w:pPr>
            <w:r w:rsidRPr="00F40267">
              <w:rPr>
                <w:rFonts w:ascii="Arial" w:hAnsi="Arial" w:cs="Arial"/>
              </w:rPr>
              <w:t xml:space="preserve"> </w:t>
            </w:r>
            <w:r>
              <w:rPr>
                <w:rFonts w:ascii="Arial" w:hAnsi="Arial" w:cs="Arial"/>
              </w:rPr>
              <w:t xml:space="preserve">11,5 -13,5 </w:t>
            </w:r>
            <w:r w:rsidRPr="00F40267">
              <w:rPr>
                <w:rFonts w:ascii="Arial" w:hAnsi="Arial" w:cs="Arial"/>
              </w:rPr>
              <w:t xml:space="preserve"> m.</w:t>
            </w:r>
          </w:p>
          <w:p w:rsidR="00751085" w:rsidRPr="00F40267" w:rsidRDefault="00751085" w:rsidP="005435D8">
            <w:pPr>
              <w:jc w:val="both"/>
              <w:rPr>
                <w:rFonts w:ascii="Arial" w:hAnsi="Arial" w:cs="Arial"/>
                <w:i/>
              </w:rPr>
            </w:pPr>
            <w:r w:rsidRPr="00F40267">
              <w:rPr>
                <w:rFonts w:ascii="Arial" w:hAnsi="Arial" w:cs="Arial"/>
                <w:i/>
              </w:rPr>
              <w:t>Należy wpisać dokładną długość w m</w:t>
            </w:r>
          </w:p>
        </w:tc>
        <w:tc>
          <w:tcPr>
            <w:tcW w:w="2977" w:type="dxa"/>
          </w:tcPr>
          <w:p w:rsidR="00751085" w:rsidRPr="00F40267" w:rsidRDefault="00751085" w:rsidP="005435D8">
            <w:pPr>
              <w:rPr>
                <w:rFonts w:ascii="Arial" w:hAnsi="Arial" w:cs="Arial"/>
              </w:rPr>
            </w:pPr>
          </w:p>
        </w:tc>
      </w:tr>
      <w:tr w:rsidR="00751085" w:rsidRPr="00F40267" w:rsidTr="005435D8">
        <w:trPr>
          <w:trHeight w:val="401"/>
          <w:jc w:val="center"/>
        </w:trPr>
        <w:tc>
          <w:tcPr>
            <w:tcW w:w="1918" w:type="dxa"/>
          </w:tcPr>
          <w:p w:rsidR="00751085" w:rsidRPr="00F40267" w:rsidRDefault="00751085" w:rsidP="005435D8">
            <w:pPr>
              <w:rPr>
                <w:rFonts w:ascii="Arial" w:hAnsi="Arial" w:cs="Arial"/>
                <w:b/>
              </w:rPr>
            </w:pPr>
            <w:r w:rsidRPr="00F40267">
              <w:rPr>
                <w:rFonts w:ascii="Arial" w:hAnsi="Arial" w:cs="Arial"/>
                <w:b/>
              </w:rPr>
              <w:t>Szerokość</w:t>
            </w:r>
          </w:p>
        </w:tc>
        <w:tc>
          <w:tcPr>
            <w:tcW w:w="4394" w:type="dxa"/>
          </w:tcPr>
          <w:p w:rsidR="00751085" w:rsidRPr="00F40267" w:rsidRDefault="00751085" w:rsidP="005435D8">
            <w:pPr>
              <w:ind w:right="-70"/>
              <w:jc w:val="both"/>
              <w:rPr>
                <w:rFonts w:ascii="Arial" w:hAnsi="Arial" w:cs="Arial"/>
              </w:rPr>
            </w:pPr>
            <w:r w:rsidRPr="00F40267">
              <w:rPr>
                <w:rFonts w:ascii="Arial" w:hAnsi="Arial" w:cs="Arial"/>
              </w:rPr>
              <w:t>Zgodnie z Rozporządzeniem w sprawie warunków technic</w:t>
            </w:r>
            <w:r>
              <w:rPr>
                <w:rFonts w:ascii="Arial" w:hAnsi="Arial" w:cs="Arial"/>
              </w:rPr>
              <w:t xml:space="preserve">znych autobusów, lecz nie mniej </w:t>
            </w:r>
            <w:r w:rsidRPr="00F40267">
              <w:rPr>
                <w:rFonts w:ascii="Arial" w:hAnsi="Arial" w:cs="Arial"/>
              </w:rPr>
              <w:t xml:space="preserve">niż </w:t>
            </w:r>
            <w:smartTag w:uri="urn:schemas-microsoft-com:office:smarttags" w:element="metricconverter">
              <w:smartTagPr>
                <w:attr w:name="ProductID" w:val="2,50 m"/>
              </w:smartTagPr>
              <w:r w:rsidRPr="00F40267">
                <w:rPr>
                  <w:rFonts w:ascii="Arial" w:hAnsi="Arial" w:cs="Arial"/>
                </w:rPr>
                <w:t>2,50 m</w:t>
              </w:r>
            </w:smartTag>
            <w:r w:rsidRPr="00F40267">
              <w:rPr>
                <w:rFonts w:ascii="Arial" w:hAnsi="Arial" w:cs="Arial"/>
              </w:rPr>
              <w:t xml:space="preserve"> i nie więcej jak </w:t>
            </w:r>
            <w:smartTag w:uri="urn:schemas-microsoft-com:office:smarttags" w:element="metricconverter">
              <w:smartTagPr>
                <w:attr w:name="ProductID" w:val="2,55 m"/>
              </w:smartTagPr>
              <w:r w:rsidRPr="00F40267">
                <w:rPr>
                  <w:rFonts w:ascii="Arial" w:hAnsi="Arial" w:cs="Arial"/>
                </w:rPr>
                <w:t>2,55 m</w:t>
              </w:r>
            </w:smartTag>
            <w:r w:rsidRPr="00F40267">
              <w:rPr>
                <w:rFonts w:ascii="Arial" w:hAnsi="Arial" w:cs="Arial"/>
              </w:rPr>
              <w:t>.</w:t>
            </w:r>
          </w:p>
          <w:p w:rsidR="00751085" w:rsidRPr="00F40267" w:rsidRDefault="00751085" w:rsidP="005435D8">
            <w:pPr>
              <w:jc w:val="both"/>
              <w:rPr>
                <w:rFonts w:ascii="Arial" w:hAnsi="Arial" w:cs="Arial"/>
                <w:i/>
              </w:rPr>
            </w:pPr>
            <w:r w:rsidRPr="00F40267">
              <w:rPr>
                <w:rFonts w:ascii="Arial" w:hAnsi="Arial" w:cs="Arial"/>
                <w:i/>
              </w:rPr>
              <w:t>Należy wpisać dokładną szerokość w m</w:t>
            </w:r>
          </w:p>
        </w:tc>
        <w:tc>
          <w:tcPr>
            <w:tcW w:w="2977" w:type="dxa"/>
          </w:tcPr>
          <w:p w:rsidR="00751085" w:rsidRPr="00F40267" w:rsidRDefault="00751085" w:rsidP="005435D8">
            <w:pPr>
              <w:rPr>
                <w:rFonts w:ascii="Arial" w:hAnsi="Arial" w:cs="Arial"/>
              </w:rPr>
            </w:pPr>
          </w:p>
        </w:tc>
      </w:tr>
      <w:tr w:rsidR="00751085" w:rsidRPr="00F40267" w:rsidTr="005435D8">
        <w:trPr>
          <w:trHeight w:val="469"/>
          <w:jc w:val="center"/>
        </w:trPr>
        <w:tc>
          <w:tcPr>
            <w:tcW w:w="1918" w:type="dxa"/>
          </w:tcPr>
          <w:p w:rsidR="00751085" w:rsidRPr="00F40267" w:rsidRDefault="00751085" w:rsidP="005435D8">
            <w:pPr>
              <w:rPr>
                <w:rFonts w:ascii="Arial" w:hAnsi="Arial" w:cs="Arial"/>
                <w:b/>
              </w:rPr>
            </w:pPr>
            <w:r w:rsidRPr="00F40267">
              <w:rPr>
                <w:rFonts w:ascii="Arial" w:hAnsi="Arial" w:cs="Arial"/>
                <w:b/>
              </w:rPr>
              <w:t xml:space="preserve">Wysokość </w:t>
            </w:r>
          </w:p>
        </w:tc>
        <w:tc>
          <w:tcPr>
            <w:tcW w:w="4394" w:type="dxa"/>
          </w:tcPr>
          <w:p w:rsidR="00751085" w:rsidRPr="00F40267" w:rsidRDefault="00751085" w:rsidP="005435D8">
            <w:pPr>
              <w:ind w:right="-70"/>
              <w:jc w:val="both"/>
              <w:rPr>
                <w:rFonts w:ascii="Arial" w:hAnsi="Arial" w:cs="Arial"/>
              </w:rPr>
            </w:pPr>
            <w:r w:rsidRPr="00F40267">
              <w:rPr>
                <w:rFonts w:ascii="Arial" w:hAnsi="Arial" w:cs="Arial"/>
              </w:rPr>
              <w:t xml:space="preserve">Zgodnie z Rozporządzeniem w sprawie warunków technicznych </w:t>
            </w:r>
            <w:r>
              <w:rPr>
                <w:rFonts w:ascii="Arial" w:hAnsi="Arial" w:cs="Arial"/>
              </w:rPr>
              <w:t>autobusów</w:t>
            </w:r>
            <w:r w:rsidRPr="00F40267">
              <w:rPr>
                <w:rFonts w:ascii="Arial" w:hAnsi="Arial" w:cs="Arial"/>
              </w:rPr>
              <w:t xml:space="preserve">, lecz nie wyższy niż </w:t>
            </w:r>
            <w:smartTag w:uri="urn:schemas-microsoft-com:office:smarttags" w:element="metricconverter">
              <w:smartTagPr>
                <w:attr w:name="ProductID" w:val="3,25 m"/>
              </w:smartTagPr>
              <w:r w:rsidRPr="00F40267">
                <w:rPr>
                  <w:rFonts w:ascii="Arial" w:hAnsi="Arial" w:cs="Arial"/>
                </w:rPr>
                <w:t>3,25 m</w:t>
              </w:r>
            </w:smartTag>
            <w:r w:rsidRPr="00F40267">
              <w:rPr>
                <w:rFonts w:ascii="Arial" w:hAnsi="Arial" w:cs="Arial"/>
              </w:rPr>
              <w:t>.</w:t>
            </w:r>
          </w:p>
          <w:p w:rsidR="00751085" w:rsidRPr="00F40267" w:rsidRDefault="00751085" w:rsidP="005435D8">
            <w:pPr>
              <w:ind w:right="50"/>
              <w:jc w:val="both"/>
              <w:rPr>
                <w:rFonts w:ascii="Arial" w:hAnsi="Arial" w:cs="Arial"/>
                <w:i/>
              </w:rPr>
            </w:pPr>
            <w:r w:rsidRPr="00F40267">
              <w:rPr>
                <w:rFonts w:ascii="Arial" w:hAnsi="Arial" w:cs="Arial"/>
                <w:i/>
              </w:rPr>
              <w:t>Należy wpisać dokładną wysokość w m</w:t>
            </w:r>
          </w:p>
        </w:tc>
        <w:tc>
          <w:tcPr>
            <w:tcW w:w="2977" w:type="dxa"/>
          </w:tcPr>
          <w:p w:rsidR="00751085" w:rsidRPr="00F40267" w:rsidRDefault="00751085" w:rsidP="005435D8">
            <w:pPr>
              <w:rPr>
                <w:rFonts w:ascii="Arial" w:hAnsi="Arial" w:cs="Arial"/>
              </w:rPr>
            </w:pPr>
          </w:p>
        </w:tc>
      </w:tr>
      <w:tr w:rsidR="00751085" w:rsidRPr="00F40267" w:rsidTr="005435D8">
        <w:trPr>
          <w:trHeight w:val="459"/>
          <w:jc w:val="center"/>
        </w:trPr>
        <w:tc>
          <w:tcPr>
            <w:tcW w:w="1918" w:type="dxa"/>
          </w:tcPr>
          <w:p w:rsidR="00751085" w:rsidRPr="00F40267" w:rsidRDefault="00751085" w:rsidP="005435D8">
            <w:pPr>
              <w:rPr>
                <w:rFonts w:ascii="Arial" w:hAnsi="Arial" w:cs="Arial"/>
                <w:b/>
              </w:rPr>
            </w:pPr>
            <w:r w:rsidRPr="00F40267">
              <w:rPr>
                <w:rFonts w:ascii="Arial" w:hAnsi="Arial" w:cs="Arial"/>
                <w:b/>
              </w:rPr>
              <w:t>Całkowita liczba miejsc</w:t>
            </w:r>
          </w:p>
        </w:tc>
        <w:tc>
          <w:tcPr>
            <w:tcW w:w="4394" w:type="dxa"/>
          </w:tcPr>
          <w:p w:rsidR="00751085" w:rsidRPr="00F40267" w:rsidRDefault="00751085" w:rsidP="005435D8">
            <w:pPr>
              <w:jc w:val="both"/>
              <w:rPr>
                <w:rFonts w:ascii="Arial" w:hAnsi="Arial" w:cs="Arial"/>
              </w:rPr>
            </w:pPr>
            <w:r w:rsidRPr="00F40267">
              <w:rPr>
                <w:rFonts w:ascii="Arial" w:hAnsi="Arial" w:cs="Arial"/>
              </w:rPr>
              <w:t xml:space="preserve">Nie mniej niż </w:t>
            </w:r>
            <w:r>
              <w:rPr>
                <w:rFonts w:ascii="Arial" w:hAnsi="Arial" w:cs="Arial"/>
              </w:rPr>
              <w:t xml:space="preserve">90 </w:t>
            </w:r>
            <w:r w:rsidRPr="00F40267">
              <w:rPr>
                <w:rFonts w:ascii="Arial" w:hAnsi="Arial" w:cs="Arial"/>
              </w:rPr>
              <w:t>.</w:t>
            </w:r>
          </w:p>
          <w:p w:rsidR="00751085" w:rsidRPr="00F40267" w:rsidRDefault="00751085" w:rsidP="005435D8">
            <w:pPr>
              <w:jc w:val="both"/>
              <w:rPr>
                <w:rFonts w:ascii="Arial" w:hAnsi="Arial" w:cs="Arial"/>
                <w:i/>
              </w:rPr>
            </w:pPr>
            <w:r w:rsidRPr="00F40267">
              <w:rPr>
                <w:rFonts w:ascii="Arial" w:hAnsi="Arial" w:cs="Arial"/>
                <w:i/>
              </w:rPr>
              <w:t>Należy wpisać dokładną liczbę miejsc</w:t>
            </w:r>
          </w:p>
        </w:tc>
        <w:tc>
          <w:tcPr>
            <w:tcW w:w="2977" w:type="dxa"/>
          </w:tcPr>
          <w:p w:rsidR="00751085" w:rsidRPr="00F40267" w:rsidRDefault="00751085" w:rsidP="005435D8">
            <w:pPr>
              <w:rPr>
                <w:rFonts w:ascii="Arial" w:hAnsi="Arial" w:cs="Arial"/>
              </w:rPr>
            </w:pPr>
          </w:p>
        </w:tc>
      </w:tr>
      <w:tr w:rsidR="00751085" w:rsidRPr="00F40267" w:rsidTr="005435D8">
        <w:trPr>
          <w:trHeight w:val="471"/>
          <w:jc w:val="center"/>
        </w:trPr>
        <w:tc>
          <w:tcPr>
            <w:tcW w:w="1918" w:type="dxa"/>
          </w:tcPr>
          <w:p w:rsidR="00751085" w:rsidRPr="00F40267" w:rsidRDefault="00751085" w:rsidP="005435D8">
            <w:pPr>
              <w:rPr>
                <w:rFonts w:ascii="Arial" w:hAnsi="Arial" w:cs="Arial"/>
                <w:b/>
              </w:rPr>
            </w:pPr>
            <w:r w:rsidRPr="00F40267">
              <w:rPr>
                <w:rFonts w:ascii="Arial" w:hAnsi="Arial" w:cs="Arial"/>
                <w:b/>
              </w:rPr>
              <w:t>Ilość miejsc siedzących</w:t>
            </w:r>
          </w:p>
        </w:tc>
        <w:tc>
          <w:tcPr>
            <w:tcW w:w="4394" w:type="dxa"/>
          </w:tcPr>
          <w:p w:rsidR="00751085" w:rsidRPr="00F40267" w:rsidRDefault="00751085" w:rsidP="005435D8">
            <w:pPr>
              <w:ind w:right="-49"/>
              <w:jc w:val="both"/>
              <w:rPr>
                <w:rFonts w:ascii="Arial" w:hAnsi="Arial" w:cs="Arial"/>
              </w:rPr>
            </w:pPr>
            <w:r w:rsidRPr="00F40267">
              <w:rPr>
                <w:rFonts w:ascii="Arial" w:hAnsi="Arial" w:cs="Arial"/>
              </w:rPr>
              <w:t xml:space="preserve">Min. </w:t>
            </w:r>
            <w:r>
              <w:rPr>
                <w:rFonts w:ascii="Arial" w:hAnsi="Arial" w:cs="Arial"/>
              </w:rPr>
              <w:t xml:space="preserve">28 </w:t>
            </w:r>
            <w:r w:rsidRPr="00F40267">
              <w:rPr>
                <w:rFonts w:ascii="Arial" w:hAnsi="Arial" w:cs="Arial"/>
              </w:rPr>
              <w:t xml:space="preserve">  ilość miejsc dostępnych </w:t>
            </w:r>
            <w:r w:rsidRPr="00F40267">
              <w:rPr>
                <w:rFonts w:ascii="Arial" w:hAnsi="Arial" w:cs="Arial"/>
              </w:rPr>
              <w:br/>
              <w:t>z poziomu niskiej podłogi min. 4 (miejsce siedzące dla 1,5 osoby będzie traktowane jako pojedyncze).</w:t>
            </w:r>
          </w:p>
          <w:p w:rsidR="00751085" w:rsidRPr="00F40267" w:rsidRDefault="00751085" w:rsidP="005435D8">
            <w:pPr>
              <w:ind w:right="-49"/>
              <w:jc w:val="both"/>
              <w:rPr>
                <w:rFonts w:ascii="Arial" w:hAnsi="Arial" w:cs="Arial"/>
                <w:i/>
              </w:rPr>
            </w:pPr>
            <w:r w:rsidRPr="00F40267">
              <w:rPr>
                <w:rFonts w:ascii="Arial" w:hAnsi="Arial" w:cs="Arial"/>
                <w:i/>
              </w:rPr>
              <w:t>Należy w</w:t>
            </w:r>
            <w:r>
              <w:rPr>
                <w:rFonts w:ascii="Arial" w:hAnsi="Arial" w:cs="Arial"/>
                <w:i/>
              </w:rPr>
              <w:t>pisać dokładną liczbę miejsc sie</w:t>
            </w:r>
            <w:r w:rsidRPr="00F40267">
              <w:rPr>
                <w:rFonts w:ascii="Arial" w:hAnsi="Arial" w:cs="Arial"/>
                <w:i/>
              </w:rPr>
              <w:t>dzących</w:t>
            </w:r>
          </w:p>
        </w:tc>
        <w:tc>
          <w:tcPr>
            <w:tcW w:w="2977" w:type="dxa"/>
          </w:tcPr>
          <w:p w:rsidR="00751085" w:rsidRPr="00F40267" w:rsidRDefault="00751085" w:rsidP="005435D8">
            <w:pPr>
              <w:rPr>
                <w:rFonts w:ascii="Arial" w:hAnsi="Arial" w:cs="Arial"/>
              </w:rPr>
            </w:pPr>
          </w:p>
        </w:tc>
      </w:tr>
      <w:tr w:rsidR="00751085" w:rsidRPr="00F40267" w:rsidTr="005435D8">
        <w:trPr>
          <w:trHeight w:val="842"/>
          <w:jc w:val="center"/>
        </w:trPr>
        <w:tc>
          <w:tcPr>
            <w:tcW w:w="1918" w:type="dxa"/>
          </w:tcPr>
          <w:p w:rsidR="00751085" w:rsidRPr="00F40267" w:rsidRDefault="00751085" w:rsidP="005435D8">
            <w:pPr>
              <w:rPr>
                <w:rFonts w:ascii="Arial" w:hAnsi="Arial" w:cs="Arial"/>
                <w:b/>
              </w:rPr>
            </w:pPr>
            <w:r w:rsidRPr="00F40267">
              <w:rPr>
                <w:rFonts w:ascii="Arial" w:hAnsi="Arial" w:cs="Arial"/>
                <w:b/>
              </w:rPr>
              <w:t>Wysokość podłogi</w:t>
            </w:r>
          </w:p>
          <w:p w:rsidR="00751085" w:rsidRPr="00F40267" w:rsidRDefault="00751085" w:rsidP="005435D8">
            <w:pPr>
              <w:rPr>
                <w:rFonts w:ascii="Arial" w:hAnsi="Arial" w:cs="Arial"/>
              </w:rPr>
            </w:pPr>
          </w:p>
          <w:p w:rsidR="00751085" w:rsidRPr="00F40267" w:rsidRDefault="00751085" w:rsidP="005435D8">
            <w:pPr>
              <w:rPr>
                <w:rFonts w:ascii="Arial" w:hAnsi="Arial" w:cs="Arial"/>
              </w:rPr>
            </w:pPr>
          </w:p>
        </w:tc>
        <w:tc>
          <w:tcPr>
            <w:tcW w:w="4394" w:type="dxa"/>
          </w:tcPr>
          <w:p w:rsidR="00751085" w:rsidRPr="00F40267" w:rsidRDefault="00751085" w:rsidP="005435D8">
            <w:pPr>
              <w:ind w:right="50"/>
              <w:jc w:val="both"/>
              <w:rPr>
                <w:rFonts w:ascii="Arial" w:hAnsi="Arial" w:cs="Arial"/>
              </w:rPr>
            </w:pPr>
            <w:r w:rsidRPr="00F40267">
              <w:rPr>
                <w:rFonts w:ascii="Arial" w:hAnsi="Arial" w:cs="Arial"/>
              </w:rPr>
              <w:t>Wysokoś</w:t>
            </w:r>
            <w:r>
              <w:rPr>
                <w:rFonts w:ascii="Arial" w:hAnsi="Arial" w:cs="Arial"/>
              </w:rPr>
              <w:t>ć wejścia (od podłoża) we wszys</w:t>
            </w:r>
            <w:r w:rsidRPr="00F40267">
              <w:rPr>
                <w:rFonts w:ascii="Arial" w:hAnsi="Arial" w:cs="Arial"/>
              </w:rPr>
              <w:t xml:space="preserve">tkich drzwiach jednakowa, nie więcej niż </w:t>
            </w:r>
            <w:r w:rsidRPr="00F40267">
              <w:rPr>
                <w:rFonts w:ascii="Arial" w:hAnsi="Arial" w:cs="Arial"/>
              </w:rPr>
              <w:br/>
              <w:t>340 mm (mierzona bez obciążenia).</w:t>
            </w:r>
          </w:p>
          <w:p w:rsidR="00751085" w:rsidRPr="00F40267" w:rsidRDefault="00751085" w:rsidP="005435D8">
            <w:pPr>
              <w:ind w:right="50"/>
              <w:jc w:val="both"/>
              <w:rPr>
                <w:rFonts w:ascii="Arial" w:hAnsi="Arial" w:cs="Arial"/>
                <w:i/>
              </w:rPr>
            </w:pPr>
            <w:r w:rsidRPr="00F40267">
              <w:rPr>
                <w:rFonts w:ascii="Arial" w:hAnsi="Arial" w:cs="Arial"/>
                <w:i/>
              </w:rPr>
              <w:t>Należy wpisać wysokość wejścia w każdych drzwiach w mm</w:t>
            </w:r>
          </w:p>
        </w:tc>
        <w:tc>
          <w:tcPr>
            <w:tcW w:w="2977" w:type="dxa"/>
          </w:tcPr>
          <w:p w:rsidR="00751085" w:rsidRPr="00F40267" w:rsidRDefault="00751085" w:rsidP="005435D8">
            <w:pPr>
              <w:rPr>
                <w:rFonts w:ascii="Arial" w:hAnsi="Arial" w:cs="Arial"/>
              </w:rPr>
            </w:pPr>
          </w:p>
        </w:tc>
      </w:tr>
      <w:tr w:rsidR="00751085" w:rsidRPr="00F40267" w:rsidTr="005435D8">
        <w:trPr>
          <w:trHeight w:val="320"/>
          <w:jc w:val="center"/>
        </w:trPr>
        <w:tc>
          <w:tcPr>
            <w:tcW w:w="1918" w:type="dxa"/>
          </w:tcPr>
          <w:p w:rsidR="00751085" w:rsidRPr="00F40267" w:rsidRDefault="00751085" w:rsidP="005435D8">
            <w:pPr>
              <w:rPr>
                <w:rFonts w:ascii="Arial" w:hAnsi="Arial" w:cs="Arial"/>
                <w:b/>
              </w:rPr>
            </w:pPr>
            <w:r w:rsidRPr="00F40267">
              <w:rPr>
                <w:rFonts w:ascii="Arial" w:hAnsi="Arial" w:cs="Arial"/>
                <w:b/>
              </w:rPr>
              <w:t xml:space="preserve">Liczba drzwi </w:t>
            </w:r>
            <w:r w:rsidRPr="00F40267">
              <w:rPr>
                <w:rFonts w:ascii="Arial" w:hAnsi="Arial" w:cs="Arial"/>
                <w:b/>
              </w:rPr>
              <w:br/>
              <w:t xml:space="preserve">i wymiary </w:t>
            </w:r>
          </w:p>
        </w:tc>
        <w:tc>
          <w:tcPr>
            <w:tcW w:w="4394" w:type="dxa"/>
          </w:tcPr>
          <w:p w:rsidR="00751085" w:rsidRPr="00F40267" w:rsidRDefault="00751085" w:rsidP="005435D8">
            <w:pPr>
              <w:ind w:right="50"/>
              <w:jc w:val="both"/>
              <w:rPr>
                <w:rFonts w:ascii="Arial" w:hAnsi="Arial" w:cs="Arial"/>
              </w:rPr>
            </w:pPr>
            <w:r w:rsidRPr="00F40267">
              <w:rPr>
                <w:rFonts w:ascii="Arial" w:hAnsi="Arial" w:cs="Arial"/>
              </w:rPr>
              <w:t xml:space="preserve">Układ drzwi 2-2-2 o szerokości wszystkich  min. </w:t>
            </w:r>
            <w:smartTag w:uri="urn:schemas-microsoft-com:office:smarttags" w:element="metricconverter">
              <w:smartTagPr>
                <w:attr w:name="ProductID" w:val="1200 mm"/>
              </w:smartTagPr>
              <w:r w:rsidRPr="00F40267">
                <w:rPr>
                  <w:rFonts w:ascii="Arial" w:hAnsi="Arial" w:cs="Arial"/>
                </w:rPr>
                <w:t>1200 mm</w:t>
              </w:r>
            </w:smartTag>
            <w:r w:rsidRPr="00F40267">
              <w:rPr>
                <w:rFonts w:ascii="Arial" w:hAnsi="Arial" w:cs="Arial"/>
              </w:rPr>
              <w:t xml:space="preserve"> , </w:t>
            </w:r>
          </w:p>
          <w:p w:rsidR="00751085" w:rsidRPr="00F40267" w:rsidRDefault="00751085" w:rsidP="005435D8">
            <w:pPr>
              <w:ind w:left="47" w:right="50"/>
              <w:jc w:val="both"/>
              <w:rPr>
                <w:rFonts w:ascii="Arial" w:hAnsi="Arial" w:cs="Arial"/>
                <w:i/>
              </w:rPr>
            </w:pPr>
            <w:r w:rsidRPr="00F40267">
              <w:rPr>
                <w:rFonts w:ascii="Arial" w:hAnsi="Arial" w:cs="Arial"/>
                <w:i/>
              </w:rPr>
              <w:t>Należy wpisać układ drzwi i podać szerokość wejścia w mm</w:t>
            </w:r>
          </w:p>
        </w:tc>
        <w:tc>
          <w:tcPr>
            <w:tcW w:w="2977" w:type="dxa"/>
          </w:tcPr>
          <w:p w:rsidR="00751085" w:rsidRPr="00F40267" w:rsidRDefault="00751085" w:rsidP="005435D8">
            <w:pPr>
              <w:rPr>
                <w:rFonts w:ascii="Arial" w:hAnsi="Arial" w:cs="Arial"/>
              </w:rPr>
            </w:pPr>
          </w:p>
        </w:tc>
      </w:tr>
      <w:tr w:rsidR="00751085" w:rsidRPr="00F40267" w:rsidTr="005435D8">
        <w:trPr>
          <w:trHeight w:val="1417"/>
          <w:jc w:val="center"/>
        </w:trPr>
        <w:tc>
          <w:tcPr>
            <w:tcW w:w="1918" w:type="dxa"/>
          </w:tcPr>
          <w:p w:rsidR="00751085" w:rsidRPr="00F40267" w:rsidRDefault="00751085" w:rsidP="005435D8">
            <w:pPr>
              <w:rPr>
                <w:rFonts w:ascii="Arial" w:hAnsi="Arial" w:cs="Arial"/>
                <w:b/>
              </w:rPr>
            </w:pPr>
            <w:r w:rsidRPr="00F40267">
              <w:rPr>
                <w:rFonts w:ascii="Arial" w:hAnsi="Arial" w:cs="Arial"/>
                <w:b/>
              </w:rPr>
              <w:t xml:space="preserve"> Silnik </w:t>
            </w: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p w:rsidR="00751085" w:rsidRPr="00F40267" w:rsidRDefault="00751085" w:rsidP="005435D8">
            <w:pPr>
              <w:rPr>
                <w:rFonts w:ascii="Arial" w:hAnsi="Arial" w:cs="Arial"/>
              </w:rPr>
            </w:pPr>
          </w:p>
        </w:tc>
        <w:tc>
          <w:tcPr>
            <w:tcW w:w="4394" w:type="dxa"/>
          </w:tcPr>
          <w:p w:rsidR="00751085" w:rsidRPr="00F40267" w:rsidRDefault="00751085" w:rsidP="00751085">
            <w:pPr>
              <w:widowControl w:val="0"/>
              <w:numPr>
                <w:ilvl w:val="0"/>
                <w:numId w:val="1"/>
              </w:numPr>
              <w:tabs>
                <w:tab w:val="clear" w:pos="360"/>
              </w:tabs>
              <w:suppressAutoHyphens/>
              <w:autoSpaceDE/>
              <w:autoSpaceDN/>
              <w:ind w:left="168" w:hanging="181"/>
              <w:jc w:val="both"/>
              <w:rPr>
                <w:rFonts w:ascii="Arial" w:hAnsi="Arial" w:cs="Arial"/>
              </w:rPr>
            </w:pPr>
            <w:r w:rsidRPr="00F40267">
              <w:rPr>
                <w:rFonts w:ascii="Arial" w:hAnsi="Arial" w:cs="Arial"/>
              </w:rPr>
              <w:t xml:space="preserve">Fabrycznie nowy czterosuwowy silnik Diesla z bezpośrednim wtryskiem paliwa </w:t>
            </w:r>
            <w:r w:rsidRPr="00F40267">
              <w:rPr>
                <w:rFonts w:ascii="Arial" w:hAnsi="Arial" w:cs="Arial"/>
              </w:rPr>
              <w:br/>
              <w:t xml:space="preserve">i chłodzonym powietrzem doładowującym, spełniający normę czystości </w:t>
            </w:r>
            <w:r w:rsidRPr="00A64DC2">
              <w:rPr>
                <w:rFonts w:ascii="Arial" w:hAnsi="Arial" w:cs="Arial"/>
              </w:rPr>
              <w:t>spalin Euro VI.</w:t>
            </w:r>
          </w:p>
          <w:p w:rsidR="00751085" w:rsidRPr="00F40267" w:rsidRDefault="00751085" w:rsidP="00751085">
            <w:pPr>
              <w:widowControl w:val="0"/>
              <w:numPr>
                <w:ilvl w:val="0"/>
                <w:numId w:val="1"/>
              </w:numPr>
              <w:tabs>
                <w:tab w:val="clear" w:pos="360"/>
              </w:tabs>
              <w:suppressAutoHyphens/>
              <w:autoSpaceDE/>
              <w:autoSpaceDN/>
              <w:ind w:left="181" w:hanging="181"/>
              <w:jc w:val="both"/>
              <w:rPr>
                <w:rFonts w:ascii="Arial" w:hAnsi="Arial" w:cs="Arial"/>
              </w:rPr>
            </w:pPr>
            <w:r w:rsidRPr="00F40267">
              <w:rPr>
                <w:rFonts w:ascii="Arial" w:hAnsi="Arial" w:cs="Arial"/>
              </w:rPr>
              <w:t>Moc m</w:t>
            </w:r>
            <w:r>
              <w:rPr>
                <w:rFonts w:ascii="Arial" w:hAnsi="Arial" w:cs="Arial"/>
              </w:rPr>
              <w:t>inimalna 210 kW</w:t>
            </w:r>
          </w:p>
          <w:p w:rsidR="00751085" w:rsidRPr="00F40267" w:rsidRDefault="00751085" w:rsidP="00751085">
            <w:pPr>
              <w:widowControl w:val="0"/>
              <w:numPr>
                <w:ilvl w:val="0"/>
                <w:numId w:val="1"/>
              </w:numPr>
              <w:tabs>
                <w:tab w:val="clear" w:pos="360"/>
              </w:tabs>
              <w:suppressAutoHyphens/>
              <w:autoSpaceDE/>
              <w:autoSpaceDN/>
              <w:ind w:left="181" w:hanging="181"/>
              <w:jc w:val="both"/>
              <w:rPr>
                <w:rFonts w:ascii="Arial" w:hAnsi="Arial" w:cs="Arial"/>
              </w:rPr>
            </w:pPr>
            <w:r w:rsidRPr="00F40267">
              <w:rPr>
                <w:rFonts w:ascii="Arial" w:hAnsi="Arial" w:cs="Arial"/>
              </w:rPr>
              <w:t>Pojemno</w:t>
            </w:r>
            <w:r>
              <w:rPr>
                <w:rFonts w:ascii="Arial" w:hAnsi="Arial" w:cs="Arial"/>
              </w:rPr>
              <w:t>ść silnika w przedziale 6600 – 9</w:t>
            </w:r>
            <w:r w:rsidRPr="00F40267">
              <w:rPr>
                <w:rFonts w:ascii="Arial" w:hAnsi="Arial" w:cs="Arial"/>
              </w:rPr>
              <w:t>000 cm³.</w:t>
            </w:r>
          </w:p>
          <w:p w:rsidR="00751085" w:rsidRPr="00F40267" w:rsidRDefault="00751085" w:rsidP="00751085">
            <w:pPr>
              <w:widowControl w:val="0"/>
              <w:numPr>
                <w:ilvl w:val="0"/>
                <w:numId w:val="1"/>
              </w:numPr>
              <w:tabs>
                <w:tab w:val="clear" w:pos="360"/>
              </w:tabs>
              <w:suppressAutoHyphens/>
              <w:autoSpaceDE/>
              <w:autoSpaceDN/>
              <w:ind w:left="181" w:right="-70" w:hanging="181"/>
              <w:jc w:val="both"/>
              <w:rPr>
                <w:rFonts w:ascii="Arial" w:hAnsi="Arial" w:cs="Arial"/>
              </w:rPr>
            </w:pPr>
            <w:r w:rsidRPr="00F40267">
              <w:rPr>
                <w:rFonts w:ascii="Arial" w:hAnsi="Arial" w:cs="Arial"/>
              </w:rPr>
              <w:t>Wymagany przebieg między wymianami oleju silnikowego nie krótszy niż 30 000 km.</w:t>
            </w:r>
          </w:p>
          <w:p w:rsidR="00751085" w:rsidRPr="00F40267" w:rsidRDefault="00751085" w:rsidP="00751085">
            <w:pPr>
              <w:widowControl w:val="0"/>
              <w:numPr>
                <w:ilvl w:val="0"/>
                <w:numId w:val="1"/>
              </w:numPr>
              <w:tabs>
                <w:tab w:val="clear" w:pos="360"/>
              </w:tabs>
              <w:suppressAutoHyphens/>
              <w:autoSpaceDE/>
              <w:autoSpaceDN/>
              <w:ind w:left="181" w:right="-70" w:hanging="181"/>
              <w:jc w:val="both"/>
              <w:rPr>
                <w:rFonts w:ascii="Arial" w:hAnsi="Arial" w:cs="Arial"/>
              </w:rPr>
            </w:pPr>
            <w:r w:rsidRPr="00F40267">
              <w:rPr>
                <w:rFonts w:ascii="Arial" w:hAnsi="Arial" w:cs="Arial"/>
              </w:rPr>
              <w:t>Silnik zasilany olejem napędowym.</w:t>
            </w:r>
          </w:p>
          <w:p w:rsidR="00751085" w:rsidRPr="00F40267" w:rsidRDefault="00751085" w:rsidP="005435D8">
            <w:pPr>
              <w:jc w:val="both"/>
              <w:rPr>
                <w:rFonts w:ascii="Arial" w:hAnsi="Arial" w:cs="Arial"/>
                <w:i/>
              </w:rPr>
            </w:pPr>
            <w:r w:rsidRPr="00F40267">
              <w:rPr>
                <w:rFonts w:ascii="Arial" w:hAnsi="Arial" w:cs="Arial"/>
                <w:i/>
              </w:rPr>
              <w:t>Należy wpisać wielkość żądanych parame</w:t>
            </w:r>
            <w:r>
              <w:rPr>
                <w:rFonts w:ascii="Arial" w:hAnsi="Arial" w:cs="Arial"/>
                <w:i/>
              </w:rPr>
              <w:t xml:space="preserve">trów </w:t>
            </w:r>
            <w:r>
              <w:rPr>
                <w:rFonts w:ascii="Arial" w:hAnsi="Arial" w:cs="Arial"/>
                <w:i/>
              </w:rPr>
              <w:br/>
              <w:t xml:space="preserve">w poszczególnych punktach </w:t>
            </w:r>
            <w:r w:rsidRPr="00F40267">
              <w:rPr>
                <w:rFonts w:ascii="Arial" w:hAnsi="Arial" w:cs="Arial"/>
                <w:i/>
              </w:rPr>
              <w:t>charakteryzujących silnik oraz w pozostałych elementach w  jedno-znaczny sposób opisać zastosowane rozwiązania i/lub warunki ich spełniania</w:t>
            </w:r>
          </w:p>
        </w:tc>
        <w:tc>
          <w:tcPr>
            <w:tcW w:w="2977" w:type="dxa"/>
          </w:tcPr>
          <w:p w:rsidR="00751085" w:rsidRPr="00F40267" w:rsidRDefault="00751085" w:rsidP="005435D8">
            <w:pPr>
              <w:rPr>
                <w:rFonts w:ascii="Arial" w:hAnsi="Arial" w:cs="Arial"/>
              </w:rPr>
            </w:pPr>
          </w:p>
        </w:tc>
      </w:tr>
      <w:tr w:rsidR="00751085" w:rsidRPr="00F40267" w:rsidTr="005435D8">
        <w:trPr>
          <w:trHeight w:val="127"/>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 xml:space="preserve">Skrzynia biegów  z </w:t>
            </w:r>
            <w:proofErr w:type="spellStart"/>
            <w:r w:rsidRPr="00F40267">
              <w:rPr>
                <w:rFonts w:ascii="Arial" w:hAnsi="Arial" w:cs="Arial"/>
                <w:b/>
              </w:rPr>
              <w:t>retarderem</w:t>
            </w:r>
            <w:proofErr w:type="spellEnd"/>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tc>
        <w:tc>
          <w:tcPr>
            <w:tcW w:w="4394" w:type="dxa"/>
          </w:tcPr>
          <w:p w:rsidR="00751085" w:rsidRPr="00F40267" w:rsidRDefault="00751085" w:rsidP="00751085">
            <w:pPr>
              <w:widowControl w:val="0"/>
              <w:numPr>
                <w:ilvl w:val="0"/>
                <w:numId w:val="2"/>
              </w:numPr>
              <w:tabs>
                <w:tab w:val="clear" w:pos="720"/>
              </w:tabs>
              <w:suppressAutoHyphens/>
              <w:autoSpaceDE/>
              <w:autoSpaceDN/>
              <w:ind w:left="181" w:right="-49" w:hanging="219"/>
              <w:jc w:val="both"/>
              <w:rPr>
                <w:rFonts w:ascii="Arial" w:hAnsi="Arial" w:cs="Arial"/>
              </w:rPr>
            </w:pPr>
            <w:r w:rsidRPr="00F40267">
              <w:rPr>
                <w:rFonts w:ascii="Arial" w:hAnsi="Arial" w:cs="Arial"/>
              </w:rPr>
              <w:lastRenderedPageBreak/>
              <w:t>Przekładnia automatyczna min. czterobiegowa ze zi</w:t>
            </w:r>
            <w:r>
              <w:rPr>
                <w:rFonts w:ascii="Arial" w:hAnsi="Arial" w:cs="Arial"/>
              </w:rPr>
              <w:t xml:space="preserve">ntegrowanym </w:t>
            </w:r>
            <w:proofErr w:type="spellStart"/>
            <w:r>
              <w:rPr>
                <w:rFonts w:ascii="Arial" w:hAnsi="Arial" w:cs="Arial"/>
              </w:rPr>
              <w:t>retarderem</w:t>
            </w:r>
            <w:proofErr w:type="spellEnd"/>
            <w:r>
              <w:rPr>
                <w:rFonts w:ascii="Arial" w:hAnsi="Arial" w:cs="Arial"/>
              </w:rPr>
              <w:t xml:space="preserve"> (zwalnia</w:t>
            </w:r>
            <w:r w:rsidRPr="00F40267">
              <w:rPr>
                <w:rFonts w:ascii="Arial" w:hAnsi="Arial" w:cs="Arial"/>
              </w:rPr>
              <w:t>czem hydr</w:t>
            </w:r>
            <w:r>
              <w:rPr>
                <w:rFonts w:ascii="Arial" w:hAnsi="Arial" w:cs="Arial"/>
              </w:rPr>
              <w:t>aulicznym) i możliwościami zmia</w:t>
            </w:r>
            <w:r w:rsidRPr="00F40267">
              <w:rPr>
                <w:rFonts w:ascii="Arial" w:hAnsi="Arial" w:cs="Arial"/>
              </w:rPr>
              <w:t xml:space="preserve">ny programu w zależności od warunków pracy. </w:t>
            </w:r>
          </w:p>
          <w:p w:rsidR="00751085" w:rsidRPr="00F40267" w:rsidRDefault="00751085" w:rsidP="00751085">
            <w:pPr>
              <w:widowControl w:val="0"/>
              <w:numPr>
                <w:ilvl w:val="0"/>
                <w:numId w:val="2"/>
              </w:numPr>
              <w:tabs>
                <w:tab w:val="clear" w:pos="720"/>
              </w:tabs>
              <w:suppressAutoHyphens/>
              <w:autoSpaceDE/>
              <w:autoSpaceDN/>
              <w:ind w:left="181" w:hanging="219"/>
              <w:jc w:val="both"/>
              <w:rPr>
                <w:rFonts w:ascii="Arial" w:hAnsi="Arial" w:cs="Arial"/>
              </w:rPr>
            </w:pPr>
            <w:proofErr w:type="spellStart"/>
            <w:r w:rsidRPr="00F40267">
              <w:rPr>
                <w:rFonts w:ascii="Arial" w:hAnsi="Arial" w:cs="Arial"/>
              </w:rPr>
              <w:lastRenderedPageBreak/>
              <w:t>Retarder</w:t>
            </w:r>
            <w:proofErr w:type="spellEnd"/>
            <w:r w:rsidRPr="00F40267">
              <w:rPr>
                <w:rFonts w:ascii="Arial" w:hAnsi="Arial" w:cs="Arial"/>
              </w:rPr>
              <w:t xml:space="preserve"> włączany pedałem hamulca z możliwością wyłączenia przyciskiem na pulpicie kierowcy. </w:t>
            </w:r>
          </w:p>
          <w:p w:rsidR="00751085" w:rsidRPr="00F40267" w:rsidRDefault="00751085" w:rsidP="005435D8">
            <w:pPr>
              <w:ind w:right="50"/>
              <w:jc w:val="both"/>
              <w:rPr>
                <w:rFonts w:ascii="Arial" w:hAnsi="Arial" w:cs="Arial"/>
                <w:i/>
              </w:rPr>
            </w:pPr>
            <w:r w:rsidRPr="00F40267">
              <w:rPr>
                <w:rFonts w:ascii="Arial" w:hAnsi="Arial" w:cs="Arial"/>
                <w:i/>
              </w:rPr>
              <w:t xml:space="preserve">Należy wpisać markę, typ i oznaczenie przekładni oraz przebieg </w:t>
            </w:r>
            <w:proofErr w:type="spellStart"/>
            <w:r w:rsidRPr="00F40267">
              <w:rPr>
                <w:rFonts w:ascii="Arial" w:hAnsi="Arial" w:cs="Arial"/>
                <w:i/>
              </w:rPr>
              <w:t>międzyobsługowy</w:t>
            </w:r>
            <w:proofErr w:type="spellEnd"/>
            <w:r w:rsidRPr="00F40267">
              <w:rPr>
                <w:rFonts w:ascii="Arial" w:hAnsi="Arial" w:cs="Arial"/>
                <w:i/>
              </w:rPr>
              <w:t xml:space="preserve">, a także możliwości włączenia/wyłączenia </w:t>
            </w:r>
            <w:proofErr w:type="spellStart"/>
            <w:r w:rsidRPr="00F40267">
              <w:rPr>
                <w:rFonts w:ascii="Arial" w:hAnsi="Arial" w:cs="Arial"/>
                <w:i/>
              </w:rPr>
              <w:t>retardera</w:t>
            </w:r>
            <w:proofErr w:type="spellEnd"/>
          </w:p>
        </w:tc>
        <w:tc>
          <w:tcPr>
            <w:tcW w:w="2977" w:type="dxa"/>
          </w:tcPr>
          <w:p w:rsidR="00751085" w:rsidRPr="00F40267" w:rsidRDefault="00751085" w:rsidP="005435D8">
            <w:pPr>
              <w:rPr>
                <w:rFonts w:ascii="Arial" w:hAnsi="Arial" w:cs="Arial"/>
              </w:rPr>
            </w:pPr>
          </w:p>
        </w:tc>
      </w:tr>
      <w:tr w:rsidR="00751085" w:rsidRPr="00F40267" w:rsidTr="005435D8">
        <w:trPr>
          <w:trHeight w:val="211"/>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 xml:space="preserve">Zawieszenie </w:t>
            </w:r>
          </w:p>
        </w:tc>
        <w:tc>
          <w:tcPr>
            <w:tcW w:w="4394" w:type="dxa"/>
          </w:tcPr>
          <w:p w:rsidR="00751085" w:rsidRPr="00F40267" w:rsidRDefault="00751085" w:rsidP="00751085">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Elektroniczny system regulacji wysokości zawieszenia i ciśnienia w miechach (ECAS) lub równoważny.</w:t>
            </w:r>
          </w:p>
          <w:p w:rsidR="00751085" w:rsidRPr="00F40267" w:rsidRDefault="00751085" w:rsidP="00751085">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 xml:space="preserve">System (funkcja) podnoszenia i przyklęku (obniżenie boku </w:t>
            </w:r>
            <w:r>
              <w:rPr>
                <w:rFonts w:ascii="Arial" w:hAnsi="Arial" w:cs="Arial"/>
              </w:rPr>
              <w:t>autobus</w:t>
            </w:r>
            <w:r w:rsidRPr="00F40267">
              <w:rPr>
                <w:rFonts w:ascii="Arial" w:hAnsi="Arial" w:cs="Arial"/>
              </w:rPr>
              <w:t>u o 60-90mm).</w:t>
            </w:r>
          </w:p>
          <w:p w:rsidR="00751085" w:rsidRPr="00F40267" w:rsidRDefault="00751085" w:rsidP="00751085">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 xml:space="preserve">Możliwość podniesienia całego </w:t>
            </w:r>
            <w:r>
              <w:rPr>
                <w:rFonts w:ascii="Arial" w:hAnsi="Arial" w:cs="Arial"/>
              </w:rPr>
              <w:t>autobus</w:t>
            </w:r>
            <w:r w:rsidRPr="00F40267">
              <w:rPr>
                <w:rFonts w:ascii="Arial" w:hAnsi="Arial" w:cs="Arial"/>
              </w:rPr>
              <w:t xml:space="preserve">u </w:t>
            </w:r>
            <w:r w:rsidRPr="00F40267">
              <w:rPr>
                <w:rFonts w:ascii="Arial" w:hAnsi="Arial" w:cs="Arial"/>
              </w:rPr>
              <w:br/>
              <w:t>w stosunku do normalnego położenia w przypadku przejeżdżania przez przeszkodę).</w:t>
            </w:r>
          </w:p>
          <w:p w:rsidR="00751085" w:rsidRPr="00F40267" w:rsidRDefault="00751085" w:rsidP="005435D8">
            <w:pPr>
              <w:ind w:right="50"/>
              <w:jc w:val="both"/>
              <w:rPr>
                <w:rFonts w:ascii="Arial" w:hAnsi="Arial" w:cs="Arial"/>
                <w:i/>
              </w:rPr>
            </w:pPr>
            <w:r w:rsidRPr="00F40267">
              <w:rPr>
                <w:rFonts w:ascii="Arial" w:hAnsi="Arial" w:cs="Arial"/>
                <w:i/>
              </w:rPr>
              <w:t>Należy w s</w:t>
            </w:r>
            <w:r>
              <w:rPr>
                <w:rFonts w:ascii="Arial" w:hAnsi="Arial" w:cs="Arial"/>
                <w:i/>
              </w:rPr>
              <w:t>posób jednoznaczny opisać zasto</w:t>
            </w:r>
            <w:r w:rsidRPr="00F40267">
              <w:rPr>
                <w:rFonts w:ascii="Arial" w:hAnsi="Arial" w:cs="Arial"/>
                <w:i/>
              </w:rPr>
              <w:t>sowane rozwiązanie z podaniem wielkości przyklęku</w:t>
            </w:r>
            <w:r>
              <w:rPr>
                <w:rFonts w:ascii="Arial" w:hAnsi="Arial" w:cs="Arial"/>
                <w:i/>
              </w:rPr>
              <w:t xml:space="preserve"> w mm oraz podać producenta sys</w:t>
            </w:r>
            <w:r w:rsidRPr="00F40267">
              <w:rPr>
                <w:rFonts w:ascii="Arial" w:hAnsi="Arial" w:cs="Arial"/>
                <w:i/>
              </w:rPr>
              <w:t>temu sterującego</w:t>
            </w:r>
          </w:p>
        </w:tc>
        <w:tc>
          <w:tcPr>
            <w:tcW w:w="2977" w:type="dxa"/>
          </w:tcPr>
          <w:p w:rsidR="00751085" w:rsidRPr="00F40267" w:rsidRDefault="00751085" w:rsidP="005435D8">
            <w:pPr>
              <w:rPr>
                <w:rFonts w:ascii="Arial" w:hAnsi="Arial" w:cs="Arial"/>
              </w:rPr>
            </w:pPr>
          </w:p>
        </w:tc>
      </w:tr>
      <w:tr w:rsidR="00751085" w:rsidRPr="00F40267" w:rsidTr="005435D8">
        <w:trPr>
          <w:trHeight w:val="614"/>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 xml:space="preserve">Kola i ogumienie </w:t>
            </w:r>
          </w:p>
          <w:p w:rsidR="00751085" w:rsidRPr="00F40267" w:rsidRDefault="00751085" w:rsidP="005435D8">
            <w:pPr>
              <w:rPr>
                <w:rFonts w:ascii="Arial" w:hAnsi="Arial" w:cs="Arial"/>
                <w:b/>
              </w:rPr>
            </w:pPr>
          </w:p>
        </w:tc>
        <w:tc>
          <w:tcPr>
            <w:tcW w:w="4394" w:type="dxa"/>
          </w:tcPr>
          <w:p w:rsidR="00751085" w:rsidRPr="00F40267" w:rsidRDefault="00751085" w:rsidP="00751085">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Opony bezdętkowe, typu miejskiego, tzw. „City” ze wzmocnionym pasem bocznym </w:t>
            </w:r>
            <w:r w:rsidRPr="00F40267">
              <w:rPr>
                <w:rFonts w:ascii="Arial" w:hAnsi="Arial" w:cs="Arial"/>
              </w:rPr>
              <w:br/>
              <w:t>i wskaźnikami zużycia bocznego.</w:t>
            </w:r>
          </w:p>
          <w:p w:rsidR="00751085" w:rsidRPr="00F40267" w:rsidRDefault="00751085" w:rsidP="00751085">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Rozmiar obręczy:  </w:t>
            </w:r>
            <w:smartTag w:uri="urn:schemas-microsoft-com:office:smarttags" w:element="metricconverter">
              <w:smartTagPr>
                <w:attr w:name="ProductID" w:val="22,5”"/>
              </w:smartTagPr>
              <w:r w:rsidRPr="00F40267">
                <w:rPr>
                  <w:rFonts w:ascii="Arial" w:hAnsi="Arial" w:cs="Arial"/>
                </w:rPr>
                <w:t>22,5”</w:t>
              </w:r>
            </w:smartTag>
            <w:r w:rsidRPr="00F40267">
              <w:rPr>
                <w:rFonts w:ascii="Arial" w:hAnsi="Arial" w:cs="Arial"/>
              </w:rPr>
              <w:t>.</w:t>
            </w:r>
          </w:p>
          <w:p w:rsidR="00751085" w:rsidRPr="00F40267" w:rsidRDefault="00751085" w:rsidP="00751085">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Rozmiar opon: 275/70 R22,5”.</w:t>
            </w:r>
          </w:p>
          <w:p w:rsidR="00751085" w:rsidRPr="00F40267" w:rsidRDefault="00751085" w:rsidP="00751085">
            <w:pPr>
              <w:widowControl w:val="0"/>
              <w:numPr>
                <w:ilvl w:val="0"/>
                <w:numId w:val="4"/>
              </w:numPr>
              <w:tabs>
                <w:tab w:val="clear" w:pos="720"/>
              </w:tabs>
              <w:suppressAutoHyphens/>
              <w:autoSpaceDE/>
              <w:autoSpaceDN/>
              <w:ind w:left="181" w:right="-70" w:hanging="181"/>
              <w:jc w:val="both"/>
              <w:rPr>
                <w:rFonts w:ascii="Arial" w:hAnsi="Arial" w:cs="Arial"/>
              </w:rPr>
            </w:pPr>
            <w:r w:rsidRPr="00F40267">
              <w:rPr>
                <w:rFonts w:ascii="Arial" w:hAnsi="Arial" w:cs="Arial"/>
              </w:rPr>
              <w:t>Na kołach wewnętrznych przedłużane wen-tyle.</w:t>
            </w:r>
          </w:p>
          <w:p w:rsidR="00751085" w:rsidRPr="00F40267" w:rsidRDefault="00751085" w:rsidP="00751085">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Wszystkie koła wyważone. </w:t>
            </w:r>
          </w:p>
          <w:p w:rsidR="00751085" w:rsidRPr="00F40267" w:rsidRDefault="00751085" w:rsidP="005435D8">
            <w:pPr>
              <w:ind w:right="50"/>
              <w:jc w:val="both"/>
              <w:rPr>
                <w:rFonts w:ascii="Arial" w:hAnsi="Arial" w:cs="Arial"/>
                <w:i/>
              </w:rPr>
            </w:pPr>
            <w:r w:rsidRPr="00F40267">
              <w:rPr>
                <w:rFonts w:ascii="Arial" w:hAnsi="Arial" w:cs="Arial"/>
                <w:i/>
              </w:rPr>
              <w:t>Należy wpisać markę typ i oznaczenie opony oraz rozmi</w:t>
            </w:r>
            <w:r>
              <w:rPr>
                <w:rFonts w:ascii="Arial" w:hAnsi="Arial" w:cs="Arial"/>
                <w:i/>
              </w:rPr>
              <w:t>ar obręczy i potwierdzić wyważe</w:t>
            </w:r>
            <w:r w:rsidRPr="00F40267">
              <w:rPr>
                <w:rFonts w:ascii="Arial" w:hAnsi="Arial" w:cs="Arial"/>
                <w:i/>
              </w:rPr>
              <w:t>nie wszystkich kół</w:t>
            </w:r>
          </w:p>
        </w:tc>
        <w:tc>
          <w:tcPr>
            <w:tcW w:w="2977" w:type="dxa"/>
          </w:tcPr>
          <w:p w:rsidR="00751085" w:rsidRPr="00F40267" w:rsidRDefault="00751085" w:rsidP="005435D8">
            <w:pPr>
              <w:rPr>
                <w:rFonts w:ascii="Arial" w:hAnsi="Arial" w:cs="Arial"/>
              </w:rPr>
            </w:pPr>
          </w:p>
        </w:tc>
      </w:tr>
      <w:tr w:rsidR="00751085" w:rsidRPr="00F40267" w:rsidTr="005435D8">
        <w:trPr>
          <w:trHeight w:val="614"/>
          <w:jc w:val="center"/>
        </w:trPr>
        <w:tc>
          <w:tcPr>
            <w:tcW w:w="1918" w:type="dxa"/>
            <w:tcBorders>
              <w:bottom w:val="single" w:sz="4" w:space="0" w:color="auto"/>
            </w:tcBorders>
          </w:tcPr>
          <w:p w:rsidR="00751085" w:rsidRPr="00A64DC2" w:rsidRDefault="00751085" w:rsidP="005435D8">
            <w:pPr>
              <w:rPr>
                <w:rFonts w:ascii="Arial" w:hAnsi="Arial" w:cs="Arial"/>
                <w:b/>
              </w:rPr>
            </w:pPr>
            <w:r w:rsidRPr="00A64DC2">
              <w:rPr>
                <w:rFonts w:ascii="Arial" w:hAnsi="Arial" w:cs="Arial"/>
                <w:b/>
              </w:rPr>
              <w:t>Oś przednia</w:t>
            </w:r>
          </w:p>
        </w:tc>
        <w:tc>
          <w:tcPr>
            <w:tcW w:w="4394" w:type="dxa"/>
          </w:tcPr>
          <w:p w:rsidR="00751085" w:rsidRPr="00A64DC2" w:rsidRDefault="00751085" w:rsidP="00751085">
            <w:pPr>
              <w:widowControl w:val="0"/>
              <w:numPr>
                <w:ilvl w:val="0"/>
                <w:numId w:val="5"/>
              </w:numPr>
              <w:tabs>
                <w:tab w:val="clear" w:pos="720"/>
              </w:tabs>
              <w:suppressAutoHyphens/>
              <w:autoSpaceDE/>
              <w:autoSpaceDN/>
              <w:ind w:left="167" w:right="-190" w:hanging="168"/>
              <w:jc w:val="both"/>
              <w:rPr>
                <w:rFonts w:ascii="Arial" w:hAnsi="Arial" w:cs="Arial"/>
              </w:rPr>
            </w:pPr>
            <w:r w:rsidRPr="00A64DC2">
              <w:rPr>
                <w:rFonts w:ascii="Arial" w:hAnsi="Arial" w:cs="Arial"/>
              </w:rPr>
              <w:t>Hamulce tarczowe z automatyczną regulacją i</w:t>
            </w:r>
            <w:r w:rsidRPr="00A64DC2">
              <w:rPr>
                <w:rFonts w:ascii="Arial" w:hAnsi="Arial" w:cs="Arial"/>
              </w:rPr>
              <w:br/>
            </w:r>
            <w:proofErr w:type="spellStart"/>
            <w:r w:rsidRPr="00A64DC2">
              <w:rPr>
                <w:rFonts w:ascii="Arial" w:hAnsi="Arial" w:cs="Arial"/>
              </w:rPr>
              <w:t>i</w:t>
            </w:r>
            <w:proofErr w:type="spellEnd"/>
            <w:r w:rsidRPr="00A64DC2">
              <w:rPr>
                <w:rFonts w:ascii="Arial" w:hAnsi="Arial" w:cs="Arial"/>
              </w:rPr>
              <w:t xml:space="preserve"> sygnalizacją zużycia klocków hamulcowych</w:t>
            </w:r>
          </w:p>
          <w:p w:rsidR="00751085" w:rsidRPr="00A64DC2" w:rsidRDefault="00751085" w:rsidP="00751085">
            <w:pPr>
              <w:widowControl w:val="0"/>
              <w:numPr>
                <w:ilvl w:val="0"/>
                <w:numId w:val="5"/>
              </w:numPr>
              <w:tabs>
                <w:tab w:val="clear" w:pos="720"/>
              </w:tabs>
              <w:suppressAutoHyphens/>
              <w:autoSpaceDE/>
              <w:autoSpaceDN/>
              <w:ind w:left="168" w:right="-70" w:hanging="168"/>
              <w:jc w:val="both"/>
              <w:rPr>
                <w:rFonts w:ascii="Arial" w:hAnsi="Arial" w:cs="Arial"/>
              </w:rPr>
            </w:pPr>
            <w:r w:rsidRPr="00A64DC2">
              <w:rPr>
                <w:rFonts w:ascii="Arial" w:hAnsi="Arial" w:cs="Arial"/>
              </w:rPr>
              <w:t xml:space="preserve">Zawieszenie </w:t>
            </w:r>
            <w:r>
              <w:rPr>
                <w:rFonts w:ascii="Arial" w:hAnsi="Arial" w:cs="Arial"/>
              </w:rPr>
              <w:t>niezależne/zależne</w:t>
            </w:r>
          </w:p>
          <w:p w:rsidR="00751085" w:rsidRPr="00A64DC2" w:rsidRDefault="00751085" w:rsidP="005435D8">
            <w:pPr>
              <w:ind w:right="50"/>
              <w:jc w:val="both"/>
              <w:rPr>
                <w:rFonts w:ascii="Arial" w:hAnsi="Arial" w:cs="Arial"/>
                <w:i/>
              </w:rPr>
            </w:pPr>
            <w:r w:rsidRPr="00A64DC2">
              <w:rPr>
                <w:rFonts w:ascii="Arial" w:hAnsi="Arial" w:cs="Arial"/>
                <w:i/>
              </w:rPr>
              <w:t>Należy w sposób jednoznaczny (odnoszący się do punktów) opisać zastosowane rozwiązanie</w:t>
            </w:r>
          </w:p>
        </w:tc>
        <w:tc>
          <w:tcPr>
            <w:tcW w:w="2977" w:type="dxa"/>
          </w:tcPr>
          <w:p w:rsidR="00751085" w:rsidRPr="00F40267" w:rsidRDefault="00751085" w:rsidP="005435D8">
            <w:pPr>
              <w:rPr>
                <w:rFonts w:ascii="Arial" w:hAnsi="Arial" w:cs="Arial"/>
              </w:rPr>
            </w:pPr>
          </w:p>
        </w:tc>
      </w:tr>
      <w:tr w:rsidR="00751085" w:rsidRPr="00F40267" w:rsidTr="005435D8">
        <w:trPr>
          <w:trHeight w:val="432"/>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 xml:space="preserve">Oś tylna </w:t>
            </w:r>
          </w:p>
        </w:tc>
        <w:tc>
          <w:tcPr>
            <w:tcW w:w="4394" w:type="dxa"/>
          </w:tcPr>
          <w:p w:rsidR="00751085" w:rsidRPr="00F40267" w:rsidRDefault="00751085" w:rsidP="005435D8">
            <w:pPr>
              <w:rPr>
                <w:rFonts w:ascii="Arial" w:hAnsi="Arial" w:cs="Arial"/>
              </w:rPr>
            </w:pPr>
            <w:r w:rsidRPr="00F40267">
              <w:rPr>
                <w:rFonts w:ascii="Arial" w:hAnsi="Arial" w:cs="Arial"/>
              </w:rPr>
              <w:t xml:space="preserve">Hamulec tarczowy z automatyczną regulacją </w:t>
            </w:r>
            <w:r w:rsidRPr="00F40267">
              <w:rPr>
                <w:rFonts w:ascii="Arial" w:hAnsi="Arial" w:cs="Arial"/>
              </w:rPr>
              <w:br/>
              <w:t xml:space="preserve">i sygnalizacją zużycia okładzin. </w:t>
            </w:r>
          </w:p>
          <w:p w:rsidR="00751085" w:rsidRPr="00F40267" w:rsidRDefault="00751085" w:rsidP="005435D8">
            <w:pPr>
              <w:rPr>
                <w:rFonts w:ascii="Arial" w:hAnsi="Arial" w:cs="Arial"/>
                <w:i/>
              </w:rPr>
            </w:pPr>
            <w:r w:rsidRPr="00F40267">
              <w:rPr>
                <w:rFonts w:ascii="Arial" w:hAnsi="Arial" w:cs="Arial"/>
                <w:i/>
              </w:rPr>
              <w:t>Należy potwierdzić spełnianie warunku po-przez jedn</w:t>
            </w:r>
            <w:r>
              <w:rPr>
                <w:rFonts w:ascii="Arial" w:hAnsi="Arial" w:cs="Arial"/>
                <w:i/>
              </w:rPr>
              <w:t>oznaczny opis zastosowanych roz</w:t>
            </w:r>
            <w:r w:rsidRPr="00F40267">
              <w:rPr>
                <w:rFonts w:ascii="Arial" w:hAnsi="Arial" w:cs="Arial"/>
                <w:i/>
              </w:rPr>
              <w:t>wiązań</w:t>
            </w:r>
          </w:p>
        </w:tc>
        <w:tc>
          <w:tcPr>
            <w:tcW w:w="2977" w:type="dxa"/>
          </w:tcPr>
          <w:p w:rsidR="00751085" w:rsidRPr="00F40267" w:rsidRDefault="00751085" w:rsidP="005435D8">
            <w:pPr>
              <w:rPr>
                <w:rFonts w:ascii="Arial" w:hAnsi="Arial" w:cs="Arial"/>
              </w:rPr>
            </w:pPr>
          </w:p>
        </w:tc>
      </w:tr>
      <w:tr w:rsidR="00751085" w:rsidRPr="00F40267" w:rsidTr="005435D8">
        <w:trPr>
          <w:trHeight w:val="211"/>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Nadwozie</w:t>
            </w: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tc>
        <w:tc>
          <w:tcPr>
            <w:tcW w:w="4394" w:type="dxa"/>
          </w:tcPr>
          <w:p w:rsidR="00751085" w:rsidRPr="00F40267" w:rsidRDefault="00751085" w:rsidP="00751085">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lastRenderedPageBreak/>
              <w:t xml:space="preserve">Samonośne o konstrukcji spawanej zintegrowanej </w:t>
            </w:r>
            <w:r>
              <w:rPr>
                <w:rFonts w:ascii="Arial" w:hAnsi="Arial" w:cs="Arial"/>
              </w:rPr>
              <w:t xml:space="preserve">z podwoziem (lub zintegrowanym </w:t>
            </w:r>
            <w:r w:rsidRPr="00F40267">
              <w:rPr>
                <w:rFonts w:ascii="Arial" w:hAnsi="Arial" w:cs="Arial"/>
              </w:rPr>
              <w:t>z pod</w:t>
            </w:r>
            <w:r>
              <w:rPr>
                <w:rFonts w:ascii="Arial" w:hAnsi="Arial" w:cs="Arial"/>
              </w:rPr>
              <w:t>woziem ramowym) wykonane z cien</w:t>
            </w:r>
            <w:r w:rsidRPr="00F40267">
              <w:rPr>
                <w:rFonts w:ascii="Arial" w:hAnsi="Arial" w:cs="Arial"/>
              </w:rPr>
              <w:t>kościenn</w:t>
            </w:r>
            <w:r>
              <w:rPr>
                <w:rFonts w:ascii="Arial" w:hAnsi="Arial" w:cs="Arial"/>
              </w:rPr>
              <w:t>ych profili zamkniętych (wykona</w:t>
            </w:r>
            <w:r w:rsidRPr="00F40267">
              <w:rPr>
                <w:rFonts w:ascii="Arial" w:hAnsi="Arial" w:cs="Arial"/>
              </w:rPr>
              <w:t>nych ze s</w:t>
            </w:r>
            <w:r>
              <w:rPr>
                <w:rFonts w:ascii="Arial" w:hAnsi="Arial" w:cs="Arial"/>
              </w:rPr>
              <w:t>tali odpornej na korozję – nier</w:t>
            </w:r>
            <w:r w:rsidRPr="00F40267">
              <w:rPr>
                <w:rFonts w:ascii="Arial" w:hAnsi="Arial" w:cs="Arial"/>
              </w:rPr>
              <w:t xml:space="preserve">dzewnej </w:t>
            </w:r>
            <w:r>
              <w:rPr>
                <w:rFonts w:ascii="Arial" w:hAnsi="Arial" w:cs="Arial"/>
              </w:rPr>
              <w:t>lub z elementów stalowych o pod</w:t>
            </w:r>
            <w:r w:rsidRPr="00F40267">
              <w:rPr>
                <w:rFonts w:ascii="Arial" w:hAnsi="Arial" w:cs="Arial"/>
              </w:rPr>
              <w:t>wyższonej jakości lub z alumin</w:t>
            </w:r>
            <w:r>
              <w:rPr>
                <w:rFonts w:ascii="Arial" w:hAnsi="Arial" w:cs="Arial"/>
              </w:rPr>
              <w:t>ium) zabez</w:t>
            </w:r>
            <w:r w:rsidRPr="00F40267">
              <w:rPr>
                <w:rFonts w:ascii="Arial" w:hAnsi="Arial" w:cs="Arial"/>
              </w:rPr>
              <w:t>pieczone antykorozyjne metodą pełnej, cało-pojazdowe</w:t>
            </w:r>
            <w:r>
              <w:rPr>
                <w:rFonts w:ascii="Arial" w:hAnsi="Arial" w:cs="Arial"/>
              </w:rPr>
              <w:t>j kataforezy zanurzeniowej wyko</w:t>
            </w:r>
            <w:r w:rsidRPr="00F40267">
              <w:rPr>
                <w:rFonts w:ascii="Arial" w:hAnsi="Arial" w:cs="Arial"/>
              </w:rPr>
              <w:t xml:space="preserve">nanej w zamkniętym cyklu technologicznym lub wykonane ze stali odpornej na korozję – nierdzewnej lub aluminium, pozwalające na eksploatację przez okres min. </w:t>
            </w:r>
            <w:r>
              <w:rPr>
                <w:rFonts w:ascii="Arial" w:hAnsi="Arial" w:cs="Arial"/>
              </w:rPr>
              <w:t>10</w:t>
            </w:r>
            <w:r w:rsidRPr="00F40267">
              <w:rPr>
                <w:rFonts w:ascii="Arial" w:hAnsi="Arial" w:cs="Arial"/>
              </w:rPr>
              <w:t xml:space="preserve"> lat bez wykonyw</w:t>
            </w:r>
            <w:r>
              <w:rPr>
                <w:rFonts w:ascii="Arial" w:hAnsi="Arial" w:cs="Arial"/>
              </w:rPr>
              <w:t>ania napraw głównych czy okreso</w:t>
            </w:r>
            <w:r w:rsidRPr="00F40267">
              <w:rPr>
                <w:rFonts w:ascii="Arial" w:hAnsi="Arial" w:cs="Arial"/>
              </w:rPr>
              <w:t>wych zab</w:t>
            </w:r>
            <w:r>
              <w:rPr>
                <w:rFonts w:ascii="Arial" w:hAnsi="Arial" w:cs="Arial"/>
              </w:rPr>
              <w:t>iegów konserwacyjnych (za wyjąt</w:t>
            </w:r>
            <w:r w:rsidRPr="00F40267">
              <w:rPr>
                <w:rFonts w:ascii="Arial" w:hAnsi="Arial" w:cs="Arial"/>
              </w:rPr>
              <w:t>kiem uzupełnienia ubytków mechanicznych).</w:t>
            </w:r>
          </w:p>
          <w:p w:rsidR="00751085" w:rsidRPr="00F40267" w:rsidRDefault="00751085" w:rsidP="00751085">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 xml:space="preserve">Poszycie  zewnętrzne (ściany boczne) i klapy obsługowe </w:t>
            </w:r>
            <w:r>
              <w:rPr>
                <w:rFonts w:ascii="Arial" w:hAnsi="Arial" w:cs="Arial"/>
              </w:rPr>
              <w:t>boczne i tylna wykonane z alumi</w:t>
            </w:r>
            <w:r w:rsidRPr="00F40267">
              <w:rPr>
                <w:rFonts w:ascii="Arial" w:hAnsi="Arial" w:cs="Arial"/>
              </w:rPr>
              <w:t>nium lub stali odpornej na korozję – nierdzewn</w:t>
            </w:r>
            <w:r>
              <w:rPr>
                <w:rFonts w:ascii="Arial" w:hAnsi="Arial" w:cs="Arial"/>
              </w:rPr>
              <w:t xml:space="preserve">ej, tworzyw sztucznych </w:t>
            </w:r>
            <w:r>
              <w:rPr>
                <w:rFonts w:ascii="Arial" w:hAnsi="Arial" w:cs="Arial"/>
              </w:rPr>
              <w:lastRenderedPageBreak/>
              <w:t>wzmacnia</w:t>
            </w:r>
            <w:r w:rsidRPr="00F40267">
              <w:rPr>
                <w:rFonts w:ascii="Arial" w:hAnsi="Arial" w:cs="Arial"/>
              </w:rPr>
              <w:t>nych włóknem szklanym lub tych trzech materiałów.</w:t>
            </w:r>
          </w:p>
          <w:p w:rsidR="00751085" w:rsidRDefault="00751085" w:rsidP="00751085">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 xml:space="preserve">Dach, ściana przednia i tylna wykonane </w:t>
            </w:r>
            <w:r w:rsidRPr="00F40267">
              <w:rPr>
                <w:rFonts w:ascii="Arial" w:hAnsi="Arial" w:cs="Arial"/>
              </w:rPr>
              <w:br/>
              <w:t xml:space="preserve">z tworzyw poliestrowych o grubości min. </w:t>
            </w:r>
            <w:r w:rsidRPr="00F40267">
              <w:rPr>
                <w:rFonts w:ascii="Arial" w:hAnsi="Arial" w:cs="Arial"/>
              </w:rPr>
              <w:br/>
              <w:t>2 mm zbrojonych włóknem szklanym, (dopuszcza się inne zbrojenie), klejone do szkieletu, pozwalające na użytkowan</w:t>
            </w:r>
            <w:r>
              <w:rPr>
                <w:rFonts w:ascii="Arial" w:hAnsi="Arial" w:cs="Arial"/>
              </w:rPr>
              <w:t>ie bez napraw przez okres min 10</w:t>
            </w:r>
            <w:r w:rsidRPr="00F40267">
              <w:rPr>
                <w:rFonts w:ascii="Arial" w:hAnsi="Arial" w:cs="Arial"/>
              </w:rPr>
              <w:t xml:space="preserve"> lat; dopuszcza się dach wyko</w:t>
            </w:r>
            <w:r>
              <w:rPr>
                <w:rFonts w:ascii="Arial" w:hAnsi="Arial" w:cs="Arial"/>
              </w:rPr>
              <w:t>nany z blachy stalowej nierdzew</w:t>
            </w:r>
            <w:r w:rsidRPr="00F40267">
              <w:rPr>
                <w:rFonts w:ascii="Arial" w:hAnsi="Arial" w:cs="Arial"/>
              </w:rPr>
              <w:t xml:space="preserve">nej odpornej na korozję lub o podwyższonej wytrzymałości lub aluminium. </w:t>
            </w:r>
          </w:p>
          <w:p w:rsidR="00751085" w:rsidRPr="000C24BD" w:rsidRDefault="00751085" w:rsidP="00751085">
            <w:pPr>
              <w:widowControl w:val="0"/>
              <w:numPr>
                <w:ilvl w:val="0"/>
                <w:numId w:val="6"/>
              </w:numPr>
              <w:tabs>
                <w:tab w:val="clear" w:pos="720"/>
              </w:tabs>
              <w:suppressAutoHyphens/>
              <w:autoSpaceDE/>
              <w:autoSpaceDN/>
              <w:ind w:left="167" w:right="-70" w:hanging="181"/>
              <w:rPr>
                <w:rFonts w:ascii="Arial" w:hAnsi="Arial" w:cs="Arial"/>
              </w:rPr>
            </w:pPr>
            <w:r w:rsidRPr="000C24BD">
              <w:rPr>
                <w:rFonts w:ascii="Arial" w:hAnsi="Arial" w:cs="Arial"/>
              </w:rPr>
              <w:t xml:space="preserve">W przypadku dachu z tworzywa wymagane jest wykonanie </w:t>
            </w:r>
            <w:r>
              <w:rPr>
                <w:rFonts w:ascii="Arial" w:hAnsi="Arial" w:cs="Arial"/>
              </w:rPr>
              <w:t>przeciwwagi metalowej o wymiarach 1m/1m</w:t>
            </w:r>
            <w:r w:rsidRPr="000C24BD">
              <w:rPr>
                <w:rFonts w:ascii="Arial" w:hAnsi="Arial" w:cs="Arial"/>
              </w:rPr>
              <w:t xml:space="preserve"> </w:t>
            </w:r>
            <w:r>
              <w:rPr>
                <w:rFonts w:ascii="Arial" w:hAnsi="Arial" w:cs="Arial"/>
              </w:rPr>
              <w:t>dla anteny czterokanałowej.</w:t>
            </w:r>
            <w:r w:rsidRPr="000C24BD">
              <w:rPr>
                <w:rFonts w:ascii="Arial" w:hAnsi="Arial" w:cs="Arial"/>
              </w:rPr>
              <w:t xml:space="preserve">     </w:t>
            </w:r>
          </w:p>
          <w:p w:rsidR="00751085" w:rsidRPr="00F40267" w:rsidRDefault="00751085" w:rsidP="00751085">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Okna boczn</w:t>
            </w:r>
            <w:r>
              <w:rPr>
                <w:rFonts w:ascii="Arial" w:hAnsi="Arial" w:cs="Arial"/>
              </w:rPr>
              <w:t>e i okno tylne klejone do nadwo</w:t>
            </w:r>
            <w:r w:rsidRPr="00F40267">
              <w:rPr>
                <w:rFonts w:ascii="Arial" w:hAnsi="Arial" w:cs="Arial"/>
              </w:rPr>
              <w:t>zia i wykonane z</w:t>
            </w:r>
            <w:r>
              <w:rPr>
                <w:rFonts w:ascii="Arial" w:hAnsi="Arial" w:cs="Arial"/>
              </w:rPr>
              <w:t>e szkła hartowanego, bez</w:t>
            </w:r>
            <w:r w:rsidRPr="00F40267">
              <w:rPr>
                <w:rFonts w:ascii="Arial" w:hAnsi="Arial" w:cs="Arial"/>
              </w:rPr>
              <w:t>piecznego i przyciemnionego strukturalnie min. 20 %.</w:t>
            </w:r>
          </w:p>
          <w:p w:rsidR="00751085" w:rsidRPr="00F40267" w:rsidRDefault="00751085" w:rsidP="00751085">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Szyba prz</w:t>
            </w:r>
            <w:r>
              <w:rPr>
                <w:rFonts w:ascii="Arial" w:hAnsi="Arial" w:cs="Arial"/>
              </w:rPr>
              <w:t>ednia dzielona pionowo (prefero</w:t>
            </w:r>
            <w:r w:rsidRPr="00F40267">
              <w:rPr>
                <w:rFonts w:ascii="Arial" w:hAnsi="Arial" w:cs="Arial"/>
              </w:rPr>
              <w:t>wana) lub</w:t>
            </w:r>
            <w:r>
              <w:rPr>
                <w:rFonts w:ascii="Arial" w:hAnsi="Arial" w:cs="Arial"/>
              </w:rPr>
              <w:t xml:space="preserve"> panoramiczna ze szkła wielowar</w:t>
            </w:r>
            <w:r w:rsidRPr="00F40267">
              <w:rPr>
                <w:rFonts w:ascii="Arial" w:hAnsi="Arial" w:cs="Arial"/>
              </w:rPr>
              <w:t>stwowego klejonego – klejona do nadwozia.</w:t>
            </w:r>
          </w:p>
          <w:p w:rsidR="00751085" w:rsidRPr="00F40267" w:rsidRDefault="00751085" w:rsidP="00751085">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Szyba czo</w:t>
            </w:r>
            <w:r>
              <w:rPr>
                <w:rFonts w:ascii="Arial" w:hAnsi="Arial" w:cs="Arial"/>
              </w:rPr>
              <w:t>łowa przedniej tablicy kierunko</w:t>
            </w:r>
            <w:r w:rsidRPr="00F40267">
              <w:rPr>
                <w:rFonts w:ascii="Arial" w:hAnsi="Arial" w:cs="Arial"/>
              </w:rPr>
              <w:t>wej ogrzewana lub zabezpieczona w inny sposób przeciwko parowaniu.</w:t>
            </w:r>
          </w:p>
          <w:p w:rsidR="00751085" w:rsidRPr="00F40267" w:rsidRDefault="00751085" w:rsidP="00751085">
            <w:pPr>
              <w:widowControl w:val="0"/>
              <w:numPr>
                <w:ilvl w:val="0"/>
                <w:numId w:val="6"/>
              </w:numPr>
              <w:tabs>
                <w:tab w:val="clear" w:pos="720"/>
              </w:tabs>
              <w:suppressAutoHyphens/>
              <w:autoSpaceDE/>
              <w:autoSpaceDN/>
              <w:ind w:left="181" w:hanging="181"/>
              <w:rPr>
                <w:rFonts w:ascii="Arial" w:hAnsi="Arial" w:cs="Arial"/>
              </w:rPr>
            </w:pPr>
            <w:r w:rsidRPr="00F40267">
              <w:rPr>
                <w:rFonts w:ascii="Arial" w:hAnsi="Arial" w:cs="Arial"/>
              </w:rPr>
              <w:t xml:space="preserve">Szyba tylna spełniająca wymagania jak dla wyjścia </w:t>
            </w:r>
            <w:r>
              <w:rPr>
                <w:rFonts w:ascii="Arial" w:hAnsi="Arial" w:cs="Arial"/>
              </w:rPr>
              <w:t>awaryjnego z odpowiednim oznako</w:t>
            </w:r>
            <w:r w:rsidRPr="00F40267">
              <w:rPr>
                <w:rFonts w:ascii="Arial" w:hAnsi="Arial" w:cs="Arial"/>
              </w:rPr>
              <w:t xml:space="preserve">waniem, zapewniająca widoczność do tyłu ze środka </w:t>
            </w:r>
            <w:r>
              <w:rPr>
                <w:rFonts w:ascii="Arial" w:hAnsi="Arial" w:cs="Arial"/>
              </w:rPr>
              <w:t>autobus</w:t>
            </w:r>
            <w:r w:rsidRPr="00F40267">
              <w:rPr>
                <w:rFonts w:ascii="Arial" w:hAnsi="Arial" w:cs="Arial"/>
              </w:rPr>
              <w:t>u.</w:t>
            </w:r>
          </w:p>
          <w:p w:rsidR="00751085" w:rsidRPr="00F40267" w:rsidRDefault="00751085" w:rsidP="00751085">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Okno kierowcy przesuwane, wklejane do nadwozia w ramie metalowej.</w:t>
            </w:r>
          </w:p>
          <w:p w:rsidR="00751085" w:rsidRPr="00F40267" w:rsidRDefault="00751085" w:rsidP="00751085">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Okna boczne pojedyncze z szybami </w:t>
            </w:r>
            <w:r>
              <w:rPr>
                <w:rFonts w:ascii="Arial" w:hAnsi="Arial" w:cs="Arial"/>
              </w:rPr>
              <w:t xml:space="preserve"> uchylnymi</w:t>
            </w:r>
            <w:r w:rsidRPr="00F40267">
              <w:rPr>
                <w:rFonts w:ascii="Arial" w:hAnsi="Arial" w:cs="Arial"/>
              </w:rPr>
              <w:t>,  nie dotyczy to okna w kabinie prowadzącego</w:t>
            </w:r>
            <w:r>
              <w:rPr>
                <w:rFonts w:ascii="Arial" w:hAnsi="Arial" w:cs="Arial"/>
              </w:rPr>
              <w:t xml:space="preserve"> autobus</w:t>
            </w:r>
            <w:r w:rsidRPr="00F40267">
              <w:rPr>
                <w:rFonts w:ascii="Arial" w:hAnsi="Arial" w:cs="Arial"/>
              </w:rPr>
              <w:t>; okna te po</w:t>
            </w:r>
            <w:r>
              <w:rPr>
                <w:rFonts w:ascii="Arial" w:hAnsi="Arial" w:cs="Arial"/>
              </w:rPr>
              <w:t>winny być równomiernie rozmiesz</w:t>
            </w:r>
            <w:r w:rsidRPr="00F40267">
              <w:rPr>
                <w:rFonts w:ascii="Arial" w:hAnsi="Arial" w:cs="Arial"/>
              </w:rPr>
              <w:t xml:space="preserve">czone na całej długości </w:t>
            </w:r>
            <w:r>
              <w:rPr>
                <w:rFonts w:ascii="Arial" w:hAnsi="Arial" w:cs="Arial"/>
              </w:rPr>
              <w:t>autobusu</w:t>
            </w:r>
            <w:r w:rsidRPr="00F40267">
              <w:rPr>
                <w:rFonts w:ascii="Arial" w:hAnsi="Arial" w:cs="Arial"/>
              </w:rPr>
              <w:t xml:space="preserve">.  </w:t>
            </w:r>
          </w:p>
          <w:p w:rsidR="00751085" w:rsidRPr="00F40267" w:rsidRDefault="00751085" w:rsidP="00751085">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Okna w przestrzeni pasażerskiej z blokadą otwarcia (np. zamykane na kwadrat).</w:t>
            </w:r>
          </w:p>
          <w:p w:rsidR="00751085" w:rsidRPr="00F40267" w:rsidRDefault="00751085" w:rsidP="00751085">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Poszycie wewnętrzne (ściany boczne, tylne, sufit) wy</w:t>
            </w:r>
            <w:r>
              <w:rPr>
                <w:rFonts w:ascii="Arial" w:hAnsi="Arial" w:cs="Arial"/>
              </w:rPr>
              <w:t>konane z wodoodpornych płyt jed</w:t>
            </w:r>
            <w:r w:rsidRPr="00F40267">
              <w:rPr>
                <w:rFonts w:ascii="Arial" w:hAnsi="Arial" w:cs="Arial"/>
              </w:rPr>
              <w:t>nostronnie</w:t>
            </w:r>
            <w:r>
              <w:rPr>
                <w:rFonts w:ascii="Arial" w:hAnsi="Arial" w:cs="Arial"/>
              </w:rPr>
              <w:t xml:space="preserve"> powlekanych, laminatów lub two</w:t>
            </w:r>
            <w:r w:rsidRPr="00F40267">
              <w:rPr>
                <w:rFonts w:ascii="Arial" w:hAnsi="Arial" w:cs="Arial"/>
              </w:rPr>
              <w:t>rzyw sztucznych łatwych do utrzymania w czystości, trudnopalnych.</w:t>
            </w:r>
          </w:p>
          <w:p w:rsidR="00751085" w:rsidRPr="00F40267" w:rsidRDefault="00751085" w:rsidP="00751085">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Zewnętrzne pokrywy obsługowe (silnika </w:t>
            </w:r>
            <w:r w:rsidRPr="00F40267">
              <w:rPr>
                <w:rFonts w:ascii="Arial" w:hAnsi="Arial" w:cs="Arial"/>
              </w:rPr>
              <w:br/>
              <w:t>i inne klapy obsługowe) zabezpieczone przed opadaniem za pomocą teleskopów gazowych oraz zatrzasków zabezpieczających przed otwieraniem.</w:t>
            </w:r>
          </w:p>
          <w:p w:rsidR="00751085" w:rsidRPr="00F40267" w:rsidRDefault="00751085" w:rsidP="00751085">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Uchwyty holownicze z przodu i z tyłu</w:t>
            </w:r>
            <w:r>
              <w:rPr>
                <w:rFonts w:ascii="Arial" w:hAnsi="Arial" w:cs="Arial"/>
              </w:rPr>
              <w:t xml:space="preserve"> autobus</w:t>
            </w:r>
            <w:r w:rsidRPr="00F40267">
              <w:rPr>
                <w:rFonts w:ascii="Arial" w:hAnsi="Arial" w:cs="Arial"/>
              </w:rPr>
              <w:t>u.</w:t>
            </w:r>
          </w:p>
          <w:p w:rsidR="00751085" w:rsidRPr="00F40267" w:rsidRDefault="00751085" w:rsidP="00751085">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Zderzaki z</w:t>
            </w:r>
            <w:r>
              <w:rPr>
                <w:rFonts w:ascii="Arial" w:hAnsi="Arial" w:cs="Arial"/>
              </w:rPr>
              <w:t xml:space="preserve"> tworzywa sztucznego wzmacnia</w:t>
            </w:r>
            <w:r w:rsidRPr="00F40267">
              <w:rPr>
                <w:rFonts w:ascii="Arial" w:hAnsi="Arial" w:cs="Arial"/>
              </w:rPr>
              <w:t xml:space="preserve">nego włóknem szklanym, z przodu dwu lub trzyczęściowe. </w:t>
            </w:r>
          </w:p>
          <w:p w:rsidR="00751085" w:rsidRPr="00F40267" w:rsidRDefault="00751085" w:rsidP="00751085">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Spełnianie przepisów homologacyjnych </w:t>
            </w:r>
            <w:r w:rsidRPr="00F40267">
              <w:rPr>
                <w:rFonts w:ascii="Arial" w:hAnsi="Arial" w:cs="Arial"/>
              </w:rPr>
              <w:br/>
              <w:t>w zakresie palności materiałów użytych wewnątrz konstrukcji oferowanego autobusu zgodnie z Dyrektywą 95/28/WE Parlamentu Europejskiego i Rady</w:t>
            </w:r>
          </w:p>
          <w:p w:rsidR="00751085" w:rsidRPr="00F40267" w:rsidRDefault="00751085" w:rsidP="005435D8">
            <w:pPr>
              <w:ind w:left="-73" w:right="-70"/>
              <w:rPr>
                <w:rFonts w:ascii="Arial" w:hAnsi="Arial" w:cs="Arial"/>
                <w:i/>
              </w:rPr>
            </w:pPr>
            <w:r w:rsidRPr="00F40267">
              <w:rPr>
                <w:rFonts w:ascii="Arial" w:hAnsi="Arial" w:cs="Arial"/>
                <w:i/>
              </w:rPr>
              <w:t xml:space="preserve">  Należy w krótki i jednoznaczny sposób opisać  </w:t>
            </w:r>
            <w:r w:rsidRPr="00F40267">
              <w:rPr>
                <w:rFonts w:ascii="Arial" w:hAnsi="Arial" w:cs="Arial"/>
                <w:i/>
              </w:rPr>
              <w:br/>
              <w:t xml:space="preserve">  zastosowane rozwiązania w odniesieniu do  </w:t>
            </w:r>
            <w:r w:rsidRPr="00F40267">
              <w:rPr>
                <w:rFonts w:ascii="Arial" w:hAnsi="Arial" w:cs="Arial"/>
                <w:i/>
              </w:rPr>
              <w:br/>
              <w:t xml:space="preserve"> każdego z punktów lub potwierdzić wymagania</w:t>
            </w:r>
          </w:p>
        </w:tc>
        <w:tc>
          <w:tcPr>
            <w:tcW w:w="2977" w:type="dxa"/>
          </w:tcPr>
          <w:p w:rsidR="00751085" w:rsidRPr="00F40267" w:rsidRDefault="00751085" w:rsidP="005435D8">
            <w:pPr>
              <w:rPr>
                <w:rFonts w:ascii="Arial" w:hAnsi="Arial" w:cs="Arial"/>
              </w:rPr>
            </w:pPr>
          </w:p>
        </w:tc>
      </w:tr>
      <w:tr w:rsidR="00751085" w:rsidRPr="00F40267" w:rsidTr="005435D8">
        <w:trPr>
          <w:trHeight w:val="416"/>
          <w:jc w:val="center"/>
        </w:trPr>
        <w:tc>
          <w:tcPr>
            <w:tcW w:w="1918" w:type="dxa"/>
            <w:tcBorders>
              <w:bottom w:val="single" w:sz="4" w:space="0" w:color="auto"/>
            </w:tcBorders>
          </w:tcPr>
          <w:p w:rsidR="00751085" w:rsidRPr="00F40267" w:rsidRDefault="00751085" w:rsidP="005435D8">
            <w:pPr>
              <w:tabs>
                <w:tab w:val="left" w:pos="567"/>
                <w:tab w:val="num" w:pos="1146"/>
              </w:tabs>
              <w:rPr>
                <w:rFonts w:ascii="Arial" w:hAnsi="Arial" w:cs="Arial"/>
                <w:b/>
              </w:rPr>
            </w:pPr>
            <w:r w:rsidRPr="00F40267">
              <w:rPr>
                <w:rFonts w:ascii="Arial" w:hAnsi="Arial" w:cs="Arial"/>
                <w:b/>
              </w:rPr>
              <w:lastRenderedPageBreak/>
              <w:t>Wyposażenie kabiny kierowcy</w:t>
            </w:r>
          </w:p>
        </w:tc>
        <w:tc>
          <w:tcPr>
            <w:tcW w:w="4394" w:type="dxa"/>
          </w:tcPr>
          <w:p w:rsidR="00751085" w:rsidRDefault="00751085" w:rsidP="00751085">
            <w:pPr>
              <w:widowControl w:val="0"/>
              <w:numPr>
                <w:ilvl w:val="0"/>
                <w:numId w:val="7"/>
              </w:numPr>
              <w:tabs>
                <w:tab w:val="clear" w:pos="720"/>
              </w:tabs>
              <w:suppressAutoHyphens/>
              <w:autoSpaceDE/>
              <w:autoSpaceDN/>
              <w:ind w:left="168" w:right="50" w:hanging="168"/>
              <w:jc w:val="both"/>
              <w:rPr>
                <w:rFonts w:ascii="Arial" w:hAnsi="Arial" w:cs="Arial"/>
              </w:rPr>
            </w:pPr>
            <w:r w:rsidRPr="00F40267">
              <w:rPr>
                <w:rFonts w:ascii="Arial" w:eastAsia="Calibri" w:hAnsi="Arial" w:cs="Arial"/>
              </w:rPr>
              <w:t xml:space="preserve">Wydzielona kabina kierowcy  </w:t>
            </w:r>
            <w:r w:rsidRPr="00F40267">
              <w:rPr>
                <w:rFonts w:ascii="Arial" w:hAnsi="Arial" w:cs="Arial"/>
              </w:rPr>
              <w:t xml:space="preserve">posiadająca oszklone szczelne drzwi o wysokości w zakresie 1600 – </w:t>
            </w:r>
            <w:smartTag w:uri="urn:schemas-microsoft-com:office:smarttags" w:element="metricconverter">
              <w:smartTagPr>
                <w:attr w:name="ProductID" w:val="1900 mm"/>
              </w:smartTagPr>
              <w:r w:rsidRPr="00F40267">
                <w:rPr>
                  <w:rFonts w:ascii="Arial" w:hAnsi="Arial" w:cs="Arial"/>
                </w:rPr>
                <w:t>1900 mm</w:t>
              </w:r>
            </w:smartTag>
            <w:r w:rsidRPr="00F40267">
              <w:rPr>
                <w:rFonts w:ascii="Arial" w:hAnsi="Arial" w:cs="Arial"/>
              </w:rPr>
              <w:t xml:space="preserve"> (licząc od niskiej podłogi w I wejściu).</w:t>
            </w:r>
          </w:p>
          <w:p w:rsidR="00751085" w:rsidRPr="00E335CD" w:rsidRDefault="00751085" w:rsidP="00751085">
            <w:pPr>
              <w:widowControl w:val="0"/>
              <w:numPr>
                <w:ilvl w:val="0"/>
                <w:numId w:val="7"/>
              </w:numPr>
              <w:tabs>
                <w:tab w:val="clear" w:pos="720"/>
              </w:tabs>
              <w:suppressAutoHyphens/>
              <w:autoSpaceDE/>
              <w:autoSpaceDN/>
              <w:ind w:left="168" w:right="50" w:hanging="168"/>
              <w:jc w:val="both"/>
              <w:rPr>
                <w:rFonts w:ascii="Arial" w:hAnsi="Arial" w:cs="Arial"/>
              </w:rPr>
            </w:pPr>
            <w:r w:rsidRPr="00E335CD">
              <w:rPr>
                <w:rFonts w:ascii="Arial" w:eastAsia="Calibri" w:hAnsi="Arial" w:cs="Arial"/>
              </w:rPr>
              <w:t>Pulpit kierowcy FAP lub równoważny.</w:t>
            </w:r>
          </w:p>
          <w:p w:rsidR="00751085" w:rsidRPr="00044B7A" w:rsidRDefault="00751085" w:rsidP="00751085">
            <w:pPr>
              <w:widowControl w:val="0"/>
              <w:numPr>
                <w:ilvl w:val="0"/>
                <w:numId w:val="7"/>
              </w:numPr>
              <w:tabs>
                <w:tab w:val="clear" w:pos="720"/>
              </w:tabs>
              <w:suppressAutoHyphens/>
              <w:autoSpaceDE/>
              <w:autoSpaceDN/>
              <w:ind w:left="168" w:right="50" w:hanging="168"/>
              <w:jc w:val="both"/>
              <w:rPr>
                <w:rFonts w:ascii="Arial" w:hAnsi="Arial" w:cs="Arial"/>
              </w:rPr>
            </w:pPr>
            <w:r w:rsidRPr="00044B7A">
              <w:rPr>
                <w:rFonts w:ascii="Arial" w:hAnsi="Arial" w:cs="Arial"/>
              </w:rPr>
              <w:t>W kabinie należy zamontować defibrylator AED identyczny do użytkowanych przez Zamawiającego.</w:t>
            </w:r>
            <w:r>
              <w:rPr>
                <w:rFonts w:ascii="Arial" w:hAnsi="Arial" w:cs="Arial"/>
              </w:rPr>
              <w:t xml:space="preserve"> </w:t>
            </w:r>
            <w:r w:rsidRPr="00044B7A">
              <w:rPr>
                <w:rFonts w:ascii="Arial" w:hAnsi="Arial" w:cs="Arial"/>
              </w:rPr>
              <w:t xml:space="preserve">Defibrylator AED musi spełniać poniższe wymagania: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czytelna informacja graficzna i głosowa oraz podpowiedzi w jaki sposób wykonywać RKO,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samodzielna analiza EKG poszkodowanego,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elektrody przekładane bezpośrednio z AED, bez potrzeby odklejania foli o przedłużonej żywotności,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automatyczne rozpoznawanie rytmu do defibrylacji i potrzebie defibrylacji,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dźwiękowa analiza rytmu serca podczas ucisków klatki piersiowej,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metronom podający tempo uciskania klatki piersiowej oraz podpowiedzi o jakości ucisków,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wzrastająca energia wstrząsu terapeutycznego do minimum 200 dżuli,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defibrylator wyposażony w moduł Wi-Fi zapewniający komunikację z programem zarządzającym siecią na PC, kompatybilne z systemem </w:t>
            </w:r>
            <w:r>
              <w:rPr>
                <w:rFonts w:ascii="Arial" w:hAnsi="Arial" w:cs="Arial"/>
              </w:rPr>
              <w:t xml:space="preserve"> </w:t>
            </w:r>
            <w:r w:rsidRPr="00044B7A">
              <w:rPr>
                <w:rFonts w:ascii="Arial" w:hAnsi="Arial" w:cs="Arial"/>
              </w:rPr>
              <w:t xml:space="preserve">już istniejącym w </w:t>
            </w:r>
            <w:proofErr w:type="spellStart"/>
            <w:r w:rsidRPr="00044B7A">
              <w:rPr>
                <w:rFonts w:ascii="Arial" w:hAnsi="Arial" w:cs="Arial"/>
              </w:rPr>
              <w:t>GAiT</w:t>
            </w:r>
            <w:proofErr w:type="spellEnd"/>
            <w:r w:rsidRPr="00044B7A">
              <w:rPr>
                <w:rFonts w:ascii="Arial" w:hAnsi="Arial" w:cs="Arial"/>
              </w:rPr>
              <w:t xml:space="preserve"> (systemem </w:t>
            </w:r>
            <w:proofErr w:type="spellStart"/>
            <w:r w:rsidRPr="00044B7A">
              <w:rPr>
                <w:rFonts w:ascii="Arial" w:hAnsi="Arial" w:cs="Arial"/>
              </w:rPr>
              <w:t>LIFELINKcentral</w:t>
            </w:r>
            <w:proofErr w:type="spellEnd"/>
            <w:r w:rsidRPr="00044B7A">
              <w:rPr>
                <w:rFonts w:ascii="Arial" w:hAnsi="Arial" w:cs="Arial"/>
              </w:rPr>
              <w:t xml:space="preserve">), unifikacja musi opierać się na zarządzaniu defibrylatorami jednym systemem, </w:t>
            </w:r>
          </w:p>
          <w:p w:rsidR="00751085" w:rsidRPr="00044B7A" w:rsidRDefault="00751085" w:rsidP="005435D8">
            <w:pPr>
              <w:widowControl w:val="0"/>
              <w:suppressAutoHyphens/>
              <w:autoSpaceDE/>
              <w:autoSpaceDN/>
              <w:ind w:right="50"/>
              <w:jc w:val="both"/>
              <w:rPr>
                <w:rFonts w:ascii="Arial" w:hAnsi="Arial" w:cs="Arial"/>
              </w:rPr>
            </w:pPr>
            <w:r w:rsidRPr="00044B7A">
              <w:rPr>
                <w:rFonts w:ascii="Arial" w:hAnsi="Arial" w:cs="Arial"/>
              </w:rPr>
              <w:t xml:space="preserve">─ komunikacja on Line przedstawiająca stan AED baterii, elektrod ,użycie urządzenia, powiadomienie o lokalizacji urządzenia oraz możliwość transmisji danych do odpowiednich służb, </w:t>
            </w:r>
          </w:p>
          <w:p w:rsidR="00751085" w:rsidRDefault="00751085" w:rsidP="005435D8">
            <w:pPr>
              <w:widowControl w:val="0"/>
              <w:suppressAutoHyphens/>
              <w:autoSpaceDE/>
              <w:autoSpaceDN/>
              <w:ind w:right="50"/>
              <w:jc w:val="both"/>
              <w:rPr>
                <w:rFonts w:ascii="Arial" w:hAnsi="Arial" w:cs="Arial"/>
              </w:rPr>
            </w:pPr>
            <w:r w:rsidRPr="00044B7A">
              <w:rPr>
                <w:rFonts w:ascii="Arial" w:hAnsi="Arial" w:cs="Arial"/>
              </w:rPr>
              <w:t>─ odporność na warunki otoczenia IP 55.</w:t>
            </w:r>
          </w:p>
          <w:p w:rsidR="00751085" w:rsidRPr="00E335CD" w:rsidRDefault="00751085" w:rsidP="00751085">
            <w:pPr>
              <w:widowControl w:val="0"/>
              <w:numPr>
                <w:ilvl w:val="0"/>
                <w:numId w:val="7"/>
              </w:numPr>
              <w:tabs>
                <w:tab w:val="clear" w:pos="720"/>
                <w:tab w:val="num" w:pos="106"/>
              </w:tabs>
              <w:suppressAutoHyphens/>
              <w:autoSpaceDE/>
              <w:autoSpaceDN/>
              <w:ind w:left="106" w:right="50" w:hanging="142"/>
              <w:jc w:val="both"/>
              <w:rPr>
                <w:rFonts w:ascii="Arial" w:hAnsi="Arial" w:cs="Arial"/>
              </w:rPr>
            </w:pPr>
            <w:r w:rsidRPr="00044B7A">
              <w:rPr>
                <w:rFonts w:ascii="Arial" w:hAnsi="Arial" w:cs="Arial"/>
              </w:rPr>
              <w:t>Kabina kierowcy musi być wyposażona w czujnik dymu (papierosowego) umieszczony w takim miejscu, które uniemożliwia zakłócenie ich działania. Sygnał zadziałania musi być rejestrowany w</w:t>
            </w:r>
            <w:r>
              <w:rPr>
                <w:rFonts w:ascii="Arial" w:hAnsi="Arial" w:cs="Arial"/>
              </w:rPr>
              <w:t xml:space="preserve"> systemie </w:t>
            </w:r>
            <w:r w:rsidRPr="00044B7A">
              <w:rPr>
                <w:rFonts w:ascii="Arial" w:hAnsi="Arial" w:cs="Arial"/>
              </w:rPr>
              <w:t>objęty</w:t>
            </w:r>
            <w:r>
              <w:rPr>
                <w:rFonts w:ascii="Arial" w:hAnsi="Arial" w:cs="Arial"/>
              </w:rPr>
              <w:t>m</w:t>
            </w:r>
            <w:r w:rsidRPr="00044B7A">
              <w:rPr>
                <w:rFonts w:ascii="Arial" w:hAnsi="Arial" w:cs="Arial"/>
              </w:rPr>
              <w:t xml:space="preserve"> diagnostyką</w:t>
            </w:r>
            <w:r>
              <w:rPr>
                <w:rFonts w:ascii="Arial" w:hAnsi="Arial" w:cs="Arial"/>
              </w:rPr>
              <w:t xml:space="preserve"> </w:t>
            </w:r>
            <w:r w:rsidRPr="00044B7A">
              <w:rPr>
                <w:rFonts w:ascii="Arial" w:hAnsi="Arial" w:cs="Arial"/>
              </w:rPr>
              <w:t>online</w:t>
            </w:r>
            <w:r>
              <w:rPr>
                <w:rFonts w:ascii="Arial" w:hAnsi="Arial" w:cs="Arial"/>
              </w:rPr>
              <w:t xml:space="preserve"> autobusu</w:t>
            </w:r>
            <w:r w:rsidRPr="00044B7A">
              <w:rPr>
                <w:rFonts w:ascii="Arial" w:hAnsi="Arial" w:cs="Arial"/>
              </w:rPr>
              <w:t>. Komunikacja ze sterownikiem czujnika musi być w języku polskim.</w:t>
            </w:r>
          </w:p>
          <w:p w:rsidR="00751085" w:rsidRPr="00F40267" w:rsidRDefault="00751085" w:rsidP="005435D8">
            <w:pPr>
              <w:widowControl w:val="0"/>
              <w:suppressAutoHyphens/>
              <w:autoSpaceDE/>
              <w:autoSpaceDN/>
              <w:ind w:left="168" w:right="50"/>
              <w:jc w:val="both"/>
              <w:rPr>
                <w:rFonts w:ascii="Arial" w:hAnsi="Arial" w:cs="Arial"/>
              </w:rPr>
            </w:pPr>
          </w:p>
          <w:p w:rsidR="00751085" w:rsidRPr="00F40267" w:rsidRDefault="00751085" w:rsidP="005435D8">
            <w:pPr>
              <w:ind w:right="50"/>
              <w:jc w:val="both"/>
              <w:rPr>
                <w:rFonts w:ascii="Arial" w:hAnsi="Arial" w:cs="Arial"/>
                <w:b/>
                <w:i/>
              </w:rPr>
            </w:pPr>
            <w:r w:rsidRPr="00F40267">
              <w:rPr>
                <w:rFonts w:ascii="Arial" w:hAnsi="Arial" w:cs="Arial"/>
                <w:i/>
              </w:rPr>
              <w:t>Należy opisać zastosowane rozwiązanie z po-daniem parametru wysokości w mm</w:t>
            </w:r>
          </w:p>
        </w:tc>
        <w:tc>
          <w:tcPr>
            <w:tcW w:w="2977" w:type="dxa"/>
          </w:tcPr>
          <w:p w:rsidR="00751085" w:rsidRPr="00F40267" w:rsidRDefault="00751085" w:rsidP="005435D8">
            <w:pPr>
              <w:ind w:right="-49"/>
              <w:rPr>
                <w:rFonts w:ascii="Arial" w:hAnsi="Arial" w:cs="Arial"/>
              </w:rPr>
            </w:pPr>
          </w:p>
        </w:tc>
      </w:tr>
      <w:tr w:rsidR="00751085" w:rsidRPr="00F40267" w:rsidTr="005435D8">
        <w:trPr>
          <w:trHeight w:val="416"/>
          <w:jc w:val="center"/>
        </w:trPr>
        <w:tc>
          <w:tcPr>
            <w:tcW w:w="1918" w:type="dxa"/>
            <w:tcBorders>
              <w:bottom w:val="single" w:sz="4" w:space="0" w:color="auto"/>
            </w:tcBorders>
          </w:tcPr>
          <w:p w:rsidR="00751085" w:rsidRPr="004C45CF" w:rsidRDefault="00751085" w:rsidP="005435D8">
            <w:pPr>
              <w:tabs>
                <w:tab w:val="left" w:pos="567"/>
                <w:tab w:val="num" w:pos="1146"/>
              </w:tabs>
              <w:rPr>
                <w:rFonts w:ascii="Arial" w:hAnsi="Arial" w:cs="Arial"/>
                <w:b/>
              </w:rPr>
            </w:pPr>
            <w:r w:rsidRPr="004C45CF">
              <w:rPr>
                <w:rFonts w:ascii="Arial" w:hAnsi="Arial" w:cs="Arial"/>
                <w:b/>
              </w:rPr>
              <w:t xml:space="preserve">Klimatyzacja </w:t>
            </w:r>
          </w:p>
        </w:tc>
        <w:tc>
          <w:tcPr>
            <w:tcW w:w="4394" w:type="dxa"/>
          </w:tcPr>
          <w:p w:rsidR="00751085" w:rsidRPr="004C45CF" w:rsidRDefault="00751085" w:rsidP="005435D8">
            <w:pPr>
              <w:widowControl w:val="0"/>
              <w:suppressAutoHyphens/>
              <w:autoSpaceDE/>
              <w:autoSpaceDN/>
              <w:ind w:left="168" w:right="50"/>
              <w:jc w:val="both"/>
              <w:rPr>
                <w:rFonts w:ascii="Arial" w:eastAsia="Calibri" w:hAnsi="Arial" w:cs="Arial"/>
                <w:i/>
              </w:rPr>
            </w:pPr>
            <w:r w:rsidRPr="004C45CF">
              <w:rPr>
                <w:rFonts w:ascii="Arial" w:hAnsi="Arial" w:cs="Arial"/>
                <w:i/>
              </w:rPr>
              <w:t>Należy podać typ urządzenia , moc, moc chłodzenia i wydajność wentylatorów</w:t>
            </w:r>
          </w:p>
        </w:tc>
        <w:tc>
          <w:tcPr>
            <w:tcW w:w="2977" w:type="dxa"/>
          </w:tcPr>
          <w:p w:rsidR="00751085" w:rsidRPr="00F40267" w:rsidRDefault="00751085" w:rsidP="005435D8">
            <w:pPr>
              <w:ind w:right="-49"/>
              <w:rPr>
                <w:rFonts w:ascii="Arial" w:hAnsi="Arial" w:cs="Arial"/>
              </w:rPr>
            </w:pPr>
          </w:p>
        </w:tc>
      </w:tr>
      <w:tr w:rsidR="00751085" w:rsidRPr="00F40267" w:rsidTr="005435D8">
        <w:trPr>
          <w:trHeight w:val="841"/>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 xml:space="preserve">Zbiornik paliwa </w:t>
            </w:r>
            <w:r w:rsidRPr="00F40267">
              <w:rPr>
                <w:rFonts w:ascii="Arial" w:hAnsi="Arial" w:cs="Arial"/>
                <w:b/>
              </w:rPr>
              <w:br/>
              <w:t xml:space="preserve">i dodatkowy zbiornik ogrzewania </w:t>
            </w: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tc>
        <w:tc>
          <w:tcPr>
            <w:tcW w:w="4394" w:type="dxa"/>
          </w:tcPr>
          <w:p w:rsidR="00751085" w:rsidRPr="00F40267" w:rsidRDefault="00751085" w:rsidP="00751085">
            <w:pPr>
              <w:widowControl w:val="0"/>
              <w:numPr>
                <w:ilvl w:val="0"/>
                <w:numId w:val="8"/>
              </w:numPr>
              <w:tabs>
                <w:tab w:val="clear" w:pos="720"/>
              </w:tabs>
              <w:suppressAutoHyphens/>
              <w:autoSpaceDE/>
              <w:autoSpaceDN/>
              <w:ind w:left="181" w:right="-49" w:hanging="181"/>
              <w:jc w:val="both"/>
              <w:rPr>
                <w:rFonts w:ascii="Arial" w:eastAsia="Calibri" w:hAnsi="Arial" w:cs="Arial"/>
                <w:b/>
              </w:rPr>
            </w:pPr>
            <w:r w:rsidRPr="009044F3">
              <w:rPr>
                <w:rFonts w:ascii="Arial" w:eastAsia="Calibri" w:hAnsi="Arial" w:cs="Arial"/>
              </w:rPr>
              <w:t xml:space="preserve">Pokrywy wlewu paliwa zamykane </w:t>
            </w:r>
            <w:r>
              <w:rPr>
                <w:rFonts w:ascii="Arial" w:eastAsia="Calibri" w:hAnsi="Arial" w:cs="Arial"/>
              </w:rPr>
              <w:t>na zamek zatrzaskowy, umożliwiający</w:t>
            </w:r>
            <w:r w:rsidRPr="00F40267">
              <w:rPr>
                <w:rFonts w:ascii="Arial" w:eastAsia="Calibri" w:hAnsi="Arial" w:cs="Arial"/>
              </w:rPr>
              <w:t xml:space="preserve"> założenie plomby</w:t>
            </w:r>
          </w:p>
          <w:p w:rsidR="00751085" w:rsidRPr="00F40267" w:rsidRDefault="00751085" w:rsidP="00751085">
            <w:pPr>
              <w:widowControl w:val="0"/>
              <w:numPr>
                <w:ilvl w:val="0"/>
                <w:numId w:val="8"/>
              </w:numPr>
              <w:tabs>
                <w:tab w:val="clear" w:pos="720"/>
              </w:tabs>
              <w:suppressAutoHyphens/>
              <w:autoSpaceDE/>
              <w:autoSpaceDN/>
              <w:ind w:left="181" w:right="-49" w:hanging="181"/>
              <w:jc w:val="both"/>
              <w:rPr>
                <w:rFonts w:ascii="Arial" w:eastAsia="Calibri" w:hAnsi="Arial" w:cs="Arial"/>
                <w:b/>
              </w:rPr>
            </w:pPr>
            <w:r w:rsidRPr="00F40267">
              <w:rPr>
                <w:rFonts w:ascii="Arial" w:eastAsia="Calibri" w:hAnsi="Arial" w:cs="Arial"/>
                <w:b/>
              </w:rPr>
              <w:t>Zbiorniki  paliwa:</w:t>
            </w:r>
          </w:p>
          <w:p w:rsidR="00751085" w:rsidRPr="00F40267" w:rsidRDefault="00751085" w:rsidP="00751085">
            <w:pPr>
              <w:widowControl w:val="0"/>
              <w:numPr>
                <w:ilvl w:val="1"/>
                <w:numId w:val="8"/>
              </w:numPr>
              <w:tabs>
                <w:tab w:val="clear" w:pos="1440"/>
              </w:tabs>
              <w:suppressAutoHyphens/>
              <w:adjustRightInd w:val="0"/>
              <w:ind w:left="322" w:right="-49" w:hanging="141"/>
              <w:jc w:val="both"/>
              <w:rPr>
                <w:rFonts w:ascii="Arial" w:eastAsia="Calibri" w:hAnsi="Arial" w:cs="Arial"/>
              </w:rPr>
            </w:pPr>
            <w:r w:rsidRPr="00F40267">
              <w:rPr>
                <w:rFonts w:ascii="Arial" w:eastAsia="Calibri" w:hAnsi="Arial" w:cs="Arial"/>
              </w:rPr>
              <w:t xml:space="preserve">Główny zbiornik paliwa o  pojemności min. </w:t>
            </w:r>
            <w:r w:rsidRPr="00F40267">
              <w:rPr>
                <w:rFonts w:ascii="Arial" w:eastAsia="Calibri" w:hAnsi="Arial" w:cs="Arial"/>
                <w:vertAlign w:val="superscript"/>
              </w:rPr>
              <w:t xml:space="preserve"> </w:t>
            </w:r>
            <w:r w:rsidRPr="00F40267">
              <w:rPr>
                <w:rFonts w:ascii="Arial" w:eastAsia="Calibri" w:hAnsi="Arial" w:cs="Arial"/>
              </w:rPr>
              <w:t xml:space="preserve">gwarantujący osiągnięcie przebiegu min. </w:t>
            </w:r>
            <w:r>
              <w:rPr>
                <w:rFonts w:ascii="Arial" w:eastAsia="Calibri" w:hAnsi="Arial" w:cs="Arial"/>
              </w:rPr>
              <w:t>600</w:t>
            </w:r>
            <w:r w:rsidRPr="00F40267">
              <w:rPr>
                <w:rFonts w:ascii="Arial" w:eastAsia="Calibri" w:hAnsi="Arial" w:cs="Arial"/>
              </w:rPr>
              <w:t xml:space="preserve"> km w warunkach jazdy miejskie</w:t>
            </w:r>
            <w:r>
              <w:rPr>
                <w:rFonts w:ascii="Arial" w:eastAsia="Calibri" w:hAnsi="Arial" w:cs="Arial"/>
              </w:rPr>
              <w:t>j), z zabezpieczeniem uniemożli</w:t>
            </w:r>
            <w:r w:rsidRPr="00F40267">
              <w:rPr>
                <w:rFonts w:ascii="Arial" w:eastAsia="Calibri" w:hAnsi="Arial" w:cs="Arial"/>
              </w:rPr>
              <w:t>wiając</w:t>
            </w:r>
            <w:r>
              <w:rPr>
                <w:rFonts w:ascii="Arial" w:eastAsia="Calibri" w:hAnsi="Arial" w:cs="Arial"/>
              </w:rPr>
              <w:t>ym włożenie do zbiornika elemen</w:t>
            </w:r>
            <w:r w:rsidRPr="00F40267">
              <w:rPr>
                <w:rFonts w:ascii="Arial" w:eastAsia="Calibri" w:hAnsi="Arial" w:cs="Arial"/>
              </w:rPr>
              <w:t>tów niep</w:t>
            </w:r>
            <w:r>
              <w:rPr>
                <w:rFonts w:ascii="Arial" w:eastAsia="Calibri" w:hAnsi="Arial" w:cs="Arial"/>
              </w:rPr>
              <w:t>ożądanych jednocześnie nieutrud</w:t>
            </w:r>
            <w:r w:rsidRPr="00F40267">
              <w:rPr>
                <w:rFonts w:ascii="Arial" w:eastAsia="Calibri" w:hAnsi="Arial" w:cs="Arial"/>
              </w:rPr>
              <w:t>niając</w:t>
            </w:r>
            <w:r>
              <w:rPr>
                <w:rFonts w:ascii="Arial" w:eastAsia="Calibri" w:hAnsi="Arial" w:cs="Arial"/>
              </w:rPr>
              <w:t>ym tankowania z szybkim zamknię</w:t>
            </w:r>
            <w:r w:rsidRPr="00F40267">
              <w:rPr>
                <w:rFonts w:ascii="Arial" w:eastAsia="Calibri" w:hAnsi="Arial" w:cs="Arial"/>
              </w:rPr>
              <w:t xml:space="preserve">ciem typu </w:t>
            </w:r>
            <w:proofErr w:type="spellStart"/>
            <w:r w:rsidRPr="00F40267">
              <w:rPr>
                <w:rFonts w:ascii="Arial" w:eastAsia="Calibri" w:hAnsi="Arial" w:cs="Arial"/>
              </w:rPr>
              <w:t>bartelt</w:t>
            </w:r>
            <w:proofErr w:type="spellEnd"/>
            <w:r w:rsidRPr="00F40267">
              <w:rPr>
                <w:rFonts w:ascii="Arial" w:eastAsia="Calibri" w:hAnsi="Arial" w:cs="Arial"/>
              </w:rPr>
              <w:t xml:space="preserve"> lub równoważnym;</w:t>
            </w:r>
          </w:p>
          <w:p w:rsidR="00751085" w:rsidRPr="00F40267" w:rsidRDefault="00751085" w:rsidP="005435D8">
            <w:pPr>
              <w:widowControl w:val="0"/>
              <w:suppressAutoHyphens/>
              <w:autoSpaceDE/>
              <w:autoSpaceDN/>
              <w:ind w:left="181" w:right="-49"/>
              <w:jc w:val="both"/>
              <w:rPr>
                <w:rFonts w:ascii="Arial" w:hAnsi="Arial" w:cs="Arial"/>
              </w:rPr>
            </w:pPr>
          </w:p>
          <w:p w:rsidR="00751085" w:rsidRPr="00F40267" w:rsidRDefault="00751085" w:rsidP="005435D8">
            <w:pPr>
              <w:ind w:right="50"/>
              <w:jc w:val="both"/>
              <w:rPr>
                <w:rFonts w:ascii="Arial" w:hAnsi="Arial" w:cs="Arial"/>
                <w:i/>
              </w:rPr>
            </w:pPr>
            <w:r w:rsidRPr="00F40267">
              <w:rPr>
                <w:rFonts w:ascii="Arial" w:hAnsi="Arial" w:cs="Arial"/>
                <w:i/>
              </w:rPr>
              <w:t>Należy w s</w:t>
            </w:r>
            <w:r>
              <w:rPr>
                <w:rFonts w:ascii="Arial" w:hAnsi="Arial" w:cs="Arial"/>
                <w:i/>
              </w:rPr>
              <w:t>posób jednoznaczny opisać zasto</w:t>
            </w:r>
            <w:r w:rsidRPr="00F40267">
              <w:rPr>
                <w:rFonts w:ascii="Arial" w:hAnsi="Arial" w:cs="Arial"/>
                <w:i/>
              </w:rPr>
              <w:t xml:space="preserve">sowane rozwiązania z podaniem </w:t>
            </w:r>
            <w:r w:rsidRPr="00F40267">
              <w:rPr>
                <w:rFonts w:ascii="Arial" w:hAnsi="Arial" w:cs="Arial"/>
                <w:i/>
              </w:rPr>
              <w:lastRenderedPageBreak/>
              <w:t>parametrów objętościowych i zastosowanych materiałów</w:t>
            </w:r>
          </w:p>
        </w:tc>
        <w:tc>
          <w:tcPr>
            <w:tcW w:w="2977" w:type="dxa"/>
          </w:tcPr>
          <w:p w:rsidR="00751085" w:rsidRPr="00F40267" w:rsidRDefault="00751085" w:rsidP="005435D8">
            <w:pPr>
              <w:rPr>
                <w:rFonts w:ascii="Arial" w:hAnsi="Arial" w:cs="Arial"/>
              </w:rPr>
            </w:pPr>
          </w:p>
        </w:tc>
      </w:tr>
      <w:tr w:rsidR="00751085" w:rsidRPr="00F40267" w:rsidTr="005435D8">
        <w:trPr>
          <w:trHeight w:val="898"/>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 xml:space="preserve">Zbiornik płynu </w:t>
            </w:r>
            <w:proofErr w:type="spellStart"/>
            <w:r w:rsidRPr="00F40267">
              <w:rPr>
                <w:rFonts w:ascii="Arial" w:hAnsi="Arial" w:cs="Arial"/>
                <w:b/>
              </w:rPr>
              <w:t>AdBlue</w:t>
            </w:r>
            <w:proofErr w:type="spellEnd"/>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tc>
        <w:tc>
          <w:tcPr>
            <w:tcW w:w="4394" w:type="dxa"/>
          </w:tcPr>
          <w:p w:rsidR="00751085" w:rsidRPr="00F40267" w:rsidRDefault="00751085" w:rsidP="00751085">
            <w:pPr>
              <w:widowControl w:val="0"/>
              <w:numPr>
                <w:ilvl w:val="0"/>
                <w:numId w:val="9"/>
              </w:numPr>
              <w:tabs>
                <w:tab w:val="clear" w:pos="720"/>
              </w:tabs>
              <w:suppressAutoHyphens/>
              <w:autoSpaceDE/>
              <w:autoSpaceDN/>
              <w:ind w:left="181" w:right="50" w:hanging="181"/>
              <w:jc w:val="both"/>
              <w:rPr>
                <w:rFonts w:ascii="Arial" w:eastAsia="Calibri" w:hAnsi="Arial" w:cs="Arial"/>
              </w:rPr>
            </w:pPr>
            <w:r w:rsidRPr="00F40267">
              <w:rPr>
                <w:rFonts w:ascii="Arial" w:eastAsia="Calibri" w:hAnsi="Arial" w:cs="Arial"/>
              </w:rPr>
              <w:t xml:space="preserve">Zbiornik na </w:t>
            </w:r>
            <w:r>
              <w:rPr>
                <w:rFonts w:ascii="Arial" w:eastAsia="Calibri" w:hAnsi="Arial" w:cs="Arial"/>
              </w:rPr>
              <w:t>roztwór mocznika o pojem</w:t>
            </w:r>
            <w:r w:rsidRPr="00F40267">
              <w:rPr>
                <w:rFonts w:ascii="Arial" w:eastAsia="Calibri" w:hAnsi="Arial" w:cs="Arial"/>
              </w:rPr>
              <w:t>ności min. 2</w:t>
            </w:r>
            <w:r>
              <w:rPr>
                <w:rFonts w:ascii="Arial" w:eastAsia="Calibri" w:hAnsi="Arial" w:cs="Arial"/>
              </w:rPr>
              <w:t>1</w:t>
            </w:r>
            <w:r w:rsidRPr="00F40267">
              <w:rPr>
                <w:rFonts w:ascii="Arial" w:eastAsia="Calibri" w:hAnsi="Arial" w:cs="Arial"/>
              </w:rPr>
              <w:t xml:space="preserve"> l, umieszczony w pobliżu wlewu</w:t>
            </w:r>
            <w:r>
              <w:rPr>
                <w:rFonts w:ascii="Arial" w:eastAsia="Calibri" w:hAnsi="Arial" w:cs="Arial"/>
              </w:rPr>
              <w:t xml:space="preserve"> paliwa wyposażony w system pod</w:t>
            </w:r>
            <w:r w:rsidRPr="00F40267">
              <w:rPr>
                <w:rFonts w:ascii="Arial" w:eastAsia="Calibri" w:hAnsi="Arial" w:cs="Arial"/>
              </w:rPr>
              <w:t>grzewania.</w:t>
            </w:r>
          </w:p>
          <w:p w:rsidR="00751085" w:rsidRPr="00F40267" w:rsidRDefault="00751085" w:rsidP="00751085">
            <w:pPr>
              <w:widowControl w:val="0"/>
              <w:numPr>
                <w:ilvl w:val="0"/>
                <w:numId w:val="9"/>
              </w:numPr>
              <w:tabs>
                <w:tab w:val="clear" w:pos="720"/>
              </w:tabs>
              <w:suppressAutoHyphens/>
              <w:autoSpaceDE/>
              <w:autoSpaceDN/>
              <w:ind w:left="181" w:right="-49" w:hanging="181"/>
              <w:jc w:val="both"/>
              <w:rPr>
                <w:rFonts w:ascii="Arial" w:eastAsia="Calibri" w:hAnsi="Arial" w:cs="Arial"/>
              </w:rPr>
            </w:pPr>
            <w:r w:rsidRPr="00F40267">
              <w:rPr>
                <w:rFonts w:ascii="Arial" w:eastAsia="Calibri" w:hAnsi="Arial" w:cs="Arial"/>
              </w:rPr>
              <w:t xml:space="preserve">Wskaźnik sygnalizujący zawartość </w:t>
            </w:r>
            <w:proofErr w:type="spellStart"/>
            <w:r w:rsidRPr="00F40267">
              <w:rPr>
                <w:rFonts w:ascii="Arial" w:eastAsia="Calibri" w:hAnsi="Arial" w:cs="Arial"/>
              </w:rPr>
              <w:t>AdBlue</w:t>
            </w:r>
            <w:proofErr w:type="spellEnd"/>
            <w:r w:rsidRPr="00F40267">
              <w:rPr>
                <w:rFonts w:ascii="Arial" w:eastAsia="Calibri" w:hAnsi="Arial" w:cs="Arial"/>
              </w:rPr>
              <w:t xml:space="preserve"> w zbiorniku na pulpicie kierowcy.</w:t>
            </w:r>
          </w:p>
          <w:p w:rsidR="00751085" w:rsidRPr="00F40267" w:rsidRDefault="00751085" w:rsidP="005435D8">
            <w:pPr>
              <w:widowControl w:val="0"/>
              <w:ind w:right="-49"/>
              <w:jc w:val="both"/>
              <w:rPr>
                <w:rFonts w:ascii="Arial" w:eastAsia="Calibri" w:hAnsi="Arial" w:cs="Arial"/>
              </w:rPr>
            </w:pPr>
            <w:r w:rsidRPr="00F40267">
              <w:rPr>
                <w:rFonts w:ascii="Arial" w:eastAsia="Calibri" w:hAnsi="Arial" w:cs="Arial"/>
                <w:i/>
              </w:rPr>
              <w:t xml:space="preserve">Należy podać objętość zbiornika. </w:t>
            </w:r>
          </w:p>
        </w:tc>
        <w:tc>
          <w:tcPr>
            <w:tcW w:w="2977" w:type="dxa"/>
          </w:tcPr>
          <w:p w:rsidR="00751085" w:rsidRPr="00F40267" w:rsidRDefault="00751085" w:rsidP="005435D8">
            <w:pPr>
              <w:rPr>
                <w:rFonts w:ascii="Arial" w:hAnsi="Arial" w:cs="Arial"/>
              </w:rPr>
            </w:pPr>
          </w:p>
        </w:tc>
      </w:tr>
      <w:tr w:rsidR="00751085" w:rsidRPr="00F40267" w:rsidTr="005435D8">
        <w:trPr>
          <w:trHeight w:val="778"/>
          <w:jc w:val="center"/>
        </w:trPr>
        <w:tc>
          <w:tcPr>
            <w:tcW w:w="1918" w:type="dxa"/>
          </w:tcPr>
          <w:p w:rsidR="00751085" w:rsidRPr="00F40267" w:rsidRDefault="00751085" w:rsidP="005435D8">
            <w:pPr>
              <w:rPr>
                <w:rFonts w:ascii="Arial" w:hAnsi="Arial" w:cs="Arial"/>
                <w:b/>
              </w:rPr>
            </w:pPr>
            <w:r w:rsidRPr="00F40267">
              <w:rPr>
                <w:rFonts w:ascii="Arial" w:hAnsi="Arial" w:cs="Arial"/>
                <w:b/>
              </w:rPr>
              <w:t>Smarowanie</w:t>
            </w: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tc>
        <w:tc>
          <w:tcPr>
            <w:tcW w:w="4394" w:type="dxa"/>
          </w:tcPr>
          <w:p w:rsidR="00751085" w:rsidRPr="00F40267" w:rsidRDefault="00751085" w:rsidP="00751085">
            <w:pPr>
              <w:widowControl w:val="0"/>
              <w:numPr>
                <w:ilvl w:val="0"/>
                <w:numId w:val="10"/>
              </w:numPr>
              <w:tabs>
                <w:tab w:val="clear" w:pos="720"/>
              </w:tabs>
              <w:suppressAutoHyphens/>
              <w:autoSpaceDE/>
              <w:autoSpaceDN/>
              <w:ind w:left="181" w:right="-49" w:hanging="142"/>
              <w:jc w:val="both"/>
              <w:rPr>
                <w:rFonts w:ascii="Arial" w:eastAsia="Calibri" w:hAnsi="Arial" w:cs="Arial"/>
              </w:rPr>
            </w:pPr>
            <w:r w:rsidRPr="00F40267">
              <w:rPr>
                <w:rFonts w:ascii="Arial" w:eastAsia="Calibri" w:hAnsi="Arial" w:cs="Arial"/>
              </w:rPr>
              <w:t>Elementy zawieszenia, takie jak sworznie zwrotnic kół lub elementy wału napędowego obsługiw</w:t>
            </w:r>
            <w:r>
              <w:rPr>
                <w:rFonts w:ascii="Arial" w:eastAsia="Calibri" w:hAnsi="Arial" w:cs="Arial"/>
              </w:rPr>
              <w:t>ane z systemu centralnego smarowania ze zbiornikiem od 1</w:t>
            </w:r>
            <w:r w:rsidRPr="00F40267">
              <w:rPr>
                <w:rFonts w:ascii="Arial" w:eastAsia="Calibri" w:hAnsi="Arial" w:cs="Arial"/>
              </w:rPr>
              <w:t xml:space="preserve"> do </w:t>
            </w:r>
            <w:smartTag w:uri="urn:schemas-microsoft-com:office:smarttags" w:element="metricconverter">
              <w:smartTagPr>
                <w:attr w:name="ProductID" w:val="6 l"/>
              </w:smartTagPr>
              <w:r w:rsidRPr="00F40267">
                <w:rPr>
                  <w:rFonts w:ascii="Arial" w:eastAsia="Calibri" w:hAnsi="Arial" w:cs="Arial"/>
                </w:rPr>
                <w:t>6 l</w:t>
              </w:r>
            </w:smartTag>
            <w:r>
              <w:rPr>
                <w:rFonts w:ascii="Arial" w:eastAsia="Calibri" w:hAnsi="Arial" w:cs="Arial"/>
              </w:rPr>
              <w:t xml:space="preserve"> ze złą</w:t>
            </w:r>
            <w:r w:rsidRPr="00F40267">
              <w:rPr>
                <w:rFonts w:ascii="Arial" w:eastAsia="Calibri" w:hAnsi="Arial" w:cs="Arial"/>
              </w:rPr>
              <w:t xml:space="preserve">czem do szybkiego napełniania smarem </w:t>
            </w:r>
            <w:r w:rsidRPr="00F40267">
              <w:rPr>
                <w:rFonts w:ascii="Arial" w:eastAsia="Calibri" w:hAnsi="Arial" w:cs="Arial"/>
              </w:rPr>
              <w:br/>
              <w:t xml:space="preserve">i sterownikiem sterującym dozowaniem </w:t>
            </w:r>
            <w:r w:rsidRPr="00F40267">
              <w:rPr>
                <w:rFonts w:ascii="Arial" w:eastAsia="Calibri" w:hAnsi="Arial" w:cs="Arial"/>
              </w:rPr>
              <w:br/>
              <w:t>(z ustawianymi parametrami dozowania taki-mi jak cz</w:t>
            </w:r>
            <w:r>
              <w:rPr>
                <w:rFonts w:ascii="Arial" w:eastAsia="Calibri" w:hAnsi="Arial" w:cs="Arial"/>
              </w:rPr>
              <w:t>as pracy i częstotliwość dozowa</w:t>
            </w:r>
            <w:r w:rsidRPr="00F40267">
              <w:rPr>
                <w:rFonts w:ascii="Arial" w:eastAsia="Calibri" w:hAnsi="Arial" w:cs="Arial"/>
              </w:rPr>
              <w:t xml:space="preserve">nia). </w:t>
            </w:r>
          </w:p>
          <w:p w:rsidR="00751085" w:rsidRPr="00F40267" w:rsidRDefault="00751085" w:rsidP="005435D8">
            <w:pPr>
              <w:ind w:right="50"/>
              <w:jc w:val="both"/>
              <w:rPr>
                <w:rFonts w:ascii="Arial" w:eastAsia="Calibri" w:hAnsi="Arial" w:cs="Arial"/>
                <w:i/>
              </w:rPr>
            </w:pPr>
            <w:r w:rsidRPr="00F40267">
              <w:rPr>
                <w:rFonts w:ascii="Arial" w:eastAsia="Calibri" w:hAnsi="Arial" w:cs="Arial"/>
                <w:i/>
              </w:rPr>
              <w:t xml:space="preserve">Należy podać zastosowane rozwiązanie </w:t>
            </w:r>
            <w:r w:rsidRPr="00F40267">
              <w:rPr>
                <w:rFonts w:ascii="Arial" w:eastAsia="Calibri" w:hAnsi="Arial" w:cs="Arial"/>
                <w:i/>
              </w:rPr>
              <w:br/>
              <w:t>z ewentua</w:t>
            </w:r>
            <w:r>
              <w:rPr>
                <w:rFonts w:ascii="Arial" w:eastAsia="Calibri" w:hAnsi="Arial" w:cs="Arial"/>
                <w:i/>
              </w:rPr>
              <w:t>lnym producentem systemu i żąda</w:t>
            </w:r>
            <w:r w:rsidRPr="00F40267">
              <w:rPr>
                <w:rFonts w:ascii="Arial" w:eastAsia="Calibri" w:hAnsi="Arial" w:cs="Arial"/>
                <w:i/>
              </w:rPr>
              <w:t>nym parametrem</w:t>
            </w:r>
          </w:p>
        </w:tc>
        <w:tc>
          <w:tcPr>
            <w:tcW w:w="2977" w:type="dxa"/>
          </w:tcPr>
          <w:p w:rsidR="00751085" w:rsidRPr="00F40267" w:rsidRDefault="00751085" w:rsidP="005435D8">
            <w:pPr>
              <w:rPr>
                <w:rFonts w:ascii="Arial" w:hAnsi="Arial" w:cs="Arial"/>
              </w:rPr>
            </w:pPr>
          </w:p>
        </w:tc>
      </w:tr>
      <w:tr w:rsidR="00751085" w:rsidRPr="00F40267" w:rsidTr="005435D8">
        <w:trPr>
          <w:trHeight w:val="558"/>
          <w:jc w:val="center"/>
        </w:trPr>
        <w:tc>
          <w:tcPr>
            <w:tcW w:w="1918" w:type="dxa"/>
            <w:tcBorders>
              <w:bottom w:val="single" w:sz="4" w:space="0" w:color="auto"/>
            </w:tcBorders>
          </w:tcPr>
          <w:p w:rsidR="00751085" w:rsidRPr="00F40267" w:rsidRDefault="00751085" w:rsidP="005435D8">
            <w:pPr>
              <w:rPr>
                <w:rFonts w:ascii="Arial" w:hAnsi="Arial" w:cs="Arial"/>
                <w:b/>
              </w:rPr>
            </w:pPr>
            <w:r w:rsidRPr="00F40267">
              <w:rPr>
                <w:rFonts w:ascii="Arial" w:hAnsi="Arial" w:cs="Arial"/>
                <w:b/>
              </w:rPr>
              <w:t xml:space="preserve">Podstawowe wymagania </w:t>
            </w:r>
            <w:r w:rsidRPr="00F40267">
              <w:rPr>
                <w:rFonts w:ascii="Arial" w:hAnsi="Arial" w:cs="Arial"/>
                <w:b/>
              </w:rPr>
              <w:br/>
              <w:t xml:space="preserve">i urządzenia </w:t>
            </w:r>
            <w:r w:rsidRPr="00F40267">
              <w:rPr>
                <w:rFonts w:ascii="Arial" w:hAnsi="Arial" w:cs="Arial"/>
                <w:b/>
              </w:rPr>
              <w:br/>
              <w:t>w zakresie instalacji elektrycznej</w:t>
            </w: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tc>
        <w:tc>
          <w:tcPr>
            <w:tcW w:w="4394" w:type="dxa"/>
          </w:tcPr>
          <w:p w:rsidR="00751085" w:rsidRPr="00F40267" w:rsidRDefault="00751085" w:rsidP="00751085">
            <w:pPr>
              <w:widowControl w:val="0"/>
              <w:numPr>
                <w:ilvl w:val="0"/>
                <w:numId w:val="11"/>
              </w:numPr>
              <w:tabs>
                <w:tab w:val="clear" w:pos="720"/>
              </w:tabs>
              <w:suppressAutoHyphens/>
              <w:autoSpaceDE/>
              <w:autoSpaceDN/>
              <w:ind w:left="168" w:right="50" w:hanging="181"/>
              <w:jc w:val="both"/>
              <w:rPr>
                <w:rFonts w:ascii="Arial" w:hAnsi="Arial" w:cs="Arial"/>
              </w:rPr>
            </w:pPr>
            <w:r w:rsidRPr="00F40267">
              <w:rPr>
                <w:rFonts w:ascii="Arial" w:hAnsi="Arial" w:cs="Arial"/>
              </w:rPr>
              <w:t xml:space="preserve">Przepływ informacji i danych w autobusie  pomiędzy urządzeniami współpracującymi za pośrednictwem pełnej szyny CAN (bez rozwiązań pośrednich). </w:t>
            </w:r>
          </w:p>
          <w:p w:rsidR="00751085" w:rsidRPr="00F40267" w:rsidRDefault="00751085" w:rsidP="00751085">
            <w:pPr>
              <w:widowControl w:val="0"/>
              <w:numPr>
                <w:ilvl w:val="0"/>
                <w:numId w:val="11"/>
              </w:numPr>
              <w:tabs>
                <w:tab w:val="clear" w:pos="720"/>
              </w:tabs>
              <w:suppressAutoHyphens/>
              <w:autoSpaceDE/>
              <w:autoSpaceDN/>
              <w:ind w:left="168" w:right="-70" w:hanging="181"/>
              <w:jc w:val="both"/>
              <w:rPr>
                <w:rFonts w:ascii="Arial" w:hAnsi="Arial" w:cs="Arial"/>
              </w:rPr>
            </w:pPr>
            <w:r w:rsidRPr="00F40267">
              <w:rPr>
                <w:rFonts w:ascii="Arial" w:hAnsi="Arial" w:cs="Arial"/>
              </w:rPr>
              <w:t>Wyświetl</w:t>
            </w:r>
            <w:r>
              <w:rPr>
                <w:rFonts w:ascii="Arial" w:hAnsi="Arial" w:cs="Arial"/>
              </w:rPr>
              <w:t>acz na pulpicie kierowcy wyświe</w:t>
            </w:r>
            <w:r w:rsidRPr="00F40267">
              <w:rPr>
                <w:rFonts w:ascii="Arial" w:hAnsi="Arial" w:cs="Arial"/>
              </w:rPr>
              <w:t xml:space="preserve">tlający informacje z szyny CAN informujący kierowcę w języku polskim o podstawowych parametrach </w:t>
            </w:r>
            <w:r>
              <w:rPr>
                <w:rFonts w:ascii="Arial" w:hAnsi="Arial" w:cs="Arial"/>
              </w:rPr>
              <w:t>autobus</w:t>
            </w:r>
            <w:r w:rsidRPr="00F40267">
              <w:rPr>
                <w:rFonts w:ascii="Arial" w:hAnsi="Arial" w:cs="Arial"/>
              </w:rPr>
              <w:t>u, co najmniej o:</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niskim poziomie oleju w silniku,</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spadku ciśnienia oleju w silniku,</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niskim poziomie cieczy chłodzącej,</w:t>
            </w:r>
          </w:p>
          <w:p w:rsidR="00751085" w:rsidRPr="00F40267" w:rsidRDefault="00751085" w:rsidP="00751085">
            <w:pPr>
              <w:widowControl w:val="0"/>
              <w:numPr>
                <w:ilvl w:val="1"/>
                <w:numId w:val="11"/>
              </w:numPr>
              <w:tabs>
                <w:tab w:val="clear" w:pos="1440"/>
              </w:tabs>
              <w:suppressAutoHyphens/>
              <w:autoSpaceDE/>
              <w:autoSpaceDN/>
              <w:ind w:left="408" w:right="-169" w:hanging="176"/>
              <w:jc w:val="both"/>
              <w:rPr>
                <w:rFonts w:ascii="Arial" w:hAnsi="Arial" w:cs="Arial"/>
              </w:rPr>
            </w:pPr>
            <w:r w:rsidRPr="00F40267">
              <w:rPr>
                <w:rFonts w:ascii="Arial" w:hAnsi="Arial" w:cs="Arial"/>
              </w:rPr>
              <w:t>wysokiej temperaturze cieczy chłodzącej,</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silnika,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zbyt wysokiej temperaturze w skrzyni biegów,</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skrzyni biegów,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układu EDC,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braku ładowania akumulatorów,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układu EBS,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zużyciu klocków hamulcowych,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układu pneumatycznego (zbyt małe ciśnienie w układzie lub awaria układu ECAS),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zbyt niskim poziomie </w:t>
            </w:r>
            <w:proofErr w:type="spellStart"/>
            <w:r w:rsidRPr="00F40267">
              <w:rPr>
                <w:rFonts w:ascii="Arial" w:hAnsi="Arial" w:cs="Arial"/>
              </w:rPr>
              <w:t>AdBlue</w:t>
            </w:r>
            <w:proofErr w:type="spellEnd"/>
            <w:r w:rsidRPr="00F40267">
              <w:rPr>
                <w:rFonts w:ascii="Arial" w:hAnsi="Arial" w:cs="Arial"/>
              </w:rPr>
              <w:t xml:space="preserve">,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oświetlenia,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zużyciu paliwa, </w:t>
            </w:r>
          </w:p>
          <w:p w:rsidR="00751085" w:rsidRPr="00F40267" w:rsidRDefault="00751085" w:rsidP="00751085">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przebiegu, itp.  </w:t>
            </w:r>
          </w:p>
          <w:p w:rsidR="00751085" w:rsidRPr="00F40267" w:rsidRDefault="00751085" w:rsidP="00751085">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 xml:space="preserve">Przyłącza diagnostyczne do kontroli pod-zespołów </w:t>
            </w:r>
            <w:r>
              <w:rPr>
                <w:rFonts w:ascii="Arial" w:hAnsi="Arial" w:cs="Arial"/>
              </w:rPr>
              <w:t>autobus</w:t>
            </w:r>
            <w:r w:rsidRPr="00F40267">
              <w:rPr>
                <w:rFonts w:ascii="Arial" w:hAnsi="Arial" w:cs="Arial"/>
              </w:rPr>
              <w:t>u umieszczone w jednym miejscu.</w:t>
            </w:r>
          </w:p>
          <w:p w:rsidR="00751085" w:rsidRPr="00F40267" w:rsidRDefault="00751085" w:rsidP="00751085">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Akum</w:t>
            </w:r>
            <w:r>
              <w:rPr>
                <w:rFonts w:ascii="Arial" w:hAnsi="Arial" w:cs="Arial"/>
              </w:rPr>
              <w:t>ulatory</w:t>
            </w:r>
            <w:r w:rsidRPr="00F40267">
              <w:rPr>
                <w:rFonts w:ascii="Arial" w:hAnsi="Arial" w:cs="Arial"/>
              </w:rPr>
              <w:t xml:space="preserve"> zamontowane na wysuwnej platformie.</w:t>
            </w:r>
          </w:p>
          <w:p w:rsidR="00751085" w:rsidRPr="00F40267" w:rsidRDefault="00751085" w:rsidP="00751085">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Wyłącznik prądu sterowany z kabiny kierowcy.</w:t>
            </w:r>
          </w:p>
          <w:p w:rsidR="00751085" w:rsidRPr="00F40267" w:rsidRDefault="00751085" w:rsidP="00751085">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Awaryjn</w:t>
            </w:r>
            <w:r>
              <w:rPr>
                <w:rFonts w:ascii="Arial" w:hAnsi="Arial" w:cs="Arial"/>
              </w:rPr>
              <w:t>y wyłącznik akumulatorów odcina</w:t>
            </w:r>
            <w:r w:rsidRPr="00F40267">
              <w:rPr>
                <w:rFonts w:ascii="Arial" w:hAnsi="Arial" w:cs="Arial"/>
              </w:rPr>
              <w:t>jący wszy</w:t>
            </w:r>
            <w:r>
              <w:rPr>
                <w:rFonts w:ascii="Arial" w:hAnsi="Arial" w:cs="Arial"/>
              </w:rPr>
              <w:t>stkie układy autobusu (z pominię</w:t>
            </w:r>
            <w:r w:rsidRPr="00F40267">
              <w:rPr>
                <w:rFonts w:ascii="Arial" w:hAnsi="Arial" w:cs="Arial"/>
              </w:rPr>
              <w:t>ciem ewentualnie układów gaszenia silnika), umiejscowiony w pobliżu akumulatorów.</w:t>
            </w:r>
          </w:p>
          <w:p w:rsidR="00751085" w:rsidRPr="00F40267" w:rsidRDefault="00751085" w:rsidP="00751085">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 xml:space="preserve">Przyłącze z gniazdem do rozruchu silnika </w:t>
            </w:r>
            <w:r w:rsidRPr="00F40267">
              <w:rPr>
                <w:rFonts w:ascii="Arial" w:hAnsi="Arial" w:cs="Arial"/>
              </w:rPr>
              <w:br/>
              <w:t>z zewnętrznego źródła prądu.</w:t>
            </w:r>
          </w:p>
          <w:p w:rsidR="00751085" w:rsidRPr="00F40267" w:rsidRDefault="00751085" w:rsidP="00751085">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lastRenderedPageBreak/>
              <w:t>Moc alternatorów zapewniająca prawidłowe funkcjon</w:t>
            </w:r>
            <w:r>
              <w:rPr>
                <w:rFonts w:ascii="Arial" w:hAnsi="Arial" w:cs="Arial"/>
              </w:rPr>
              <w:t>owanie zainstalowanych odbiorni</w:t>
            </w:r>
            <w:r w:rsidRPr="00F40267">
              <w:rPr>
                <w:rFonts w:ascii="Arial" w:hAnsi="Arial" w:cs="Arial"/>
              </w:rPr>
              <w:t xml:space="preserve">ków (z </w:t>
            </w:r>
            <w:r>
              <w:rPr>
                <w:rFonts w:ascii="Arial" w:hAnsi="Arial" w:cs="Arial"/>
              </w:rPr>
              <w:t>uwzględnieniem wszystkich syste</w:t>
            </w:r>
            <w:r w:rsidRPr="00F40267">
              <w:rPr>
                <w:rFonts w:ascii="Arial" w:hAnsi="Arial" w:cs="Arial"/>
              </w:rPr>
              <w:t>mów bilet</w:t>
            </w:r>
            <w:r>
              <w:rPr>
                <w:rFonts w:ascii="Arial" w:hAnsi="Arial" w:cs="Arial"/>
              </w:rPr>
              <w:t>owych i informacyjnych istnieją</w:t>
            </w:r>
            <w:r w:rsidRPr="00F40267">
              <w:rPr>
                <w:rFonts w:ascii="Arial" w:hAnsi="Arial" w:cs="Arial"/>
              </w:rPr>
              <w:t xml:space="preserve">cych u Zamawiającego), lecz nie mniej jak </w:t>
            </w:r>
            <w:smartTag w:uri="urn:schemas-microsoft-com:office:smarttags" w:element="metricconverter">
              <w:smartTagPr>
                <w:attr w:name="ProductID" w:val="160 A"/>
              </w:smartTagPr>
              <w:r w:rsidRPr="00F40267">
                <w:rPr>
                  <w:rFonts w:ascii="Arial" w:hAnsi="Arial" w:cs="Arial"/>
                </w:rPr>
                <w:t>160 A</w:t>
              </w:r>
            </w:smartTag>
            <w:r w:rsidRPr="00F40267">
              <w:rPr>
                <w:rFonts w:ascii="Arial" w:hAnsi="Arial" w:cs="Arial"/>
              </w:rPr>
              <w:t xml:space="preserve"> łącznie.</w:t>
            </w:r>
          </w:p>
          <w:p w:rsidR="00751085" w:rsidRPr="00F40267" w:rsidRDefault="00751085" w:rsidP="005435D8">
            <w:pPr>
              <w:ind w:right="50"/>
              <w:jc w:val="both"/>
              <w:rPr>
                <w:rFonts w:ascii="Arial" w:hAnsi="Arial" w:cs="Arial"/>
              </w:rPr>
            </w:pPr>
            <w:r w:rsidRPr="00F40267">
              <w:rPr>
                <w:rFonts w:ascii="Arial" w:hAnsi="Arial" w:cs="Arial"/>
                <w:i/>
              </w:rPr>
              <w:t>Należy wymienić informacje wyświetlane na wyświetlaczu na pulpicie kierowcy, należy podać umie</w:t>
            </w:r>
            <w:r>
              <w:rPr>
                <w:rFonts w:ascii="Arial" w:hAnsi="Arial" w:cs="Arial"/>
                <w:i/>
              </w:rPr>
              <w:t>jscowienie głównej tablicy elek</w:t>
            </w:r>
            <w:r w:rsidRPr="00F40267">
              <w:rPr>
                <w:rFonts w:ascii="Arial" w:hAnsi="Arial" w:cs="Arial"/>
                <w:i/>
              </w:rPr>
              <w:t>trycznej oraz złączy diagnostycznych</w:t>
            </w:r>
          </w:p>
        </w:tc>
        <w:tc>
          <w:tcPr>
            <w:tcW w:w="2977" w:type="dxa"/>
          </w:tcPr>
          <w:p w:rsidR="00751085" w:rsidRPr="00F40267" w:rsidRDefault="00751085" w:rsidP="005435D8">
            <w:pPr>
              <w:rPr>
                <w:rFonts w:ascii="Arial" w:hAnsi="Arial" w:cs="Arial"/>
              </w:rPr>
            </w:pPr>
          </w:p>
        </w:tc>
      </w:tr>
      <w:tr w:rsidR="00751085" w:rsidRPr="00F40267" w:rsidTr="005435D8">
        <w:trPr>
          <w:trHeight w:val="2696"/>
          <w:jc w:val="center"/>
        </w:trPr>
        <w:tc>
          <w:tcPr>
            <w:tcW w:w="1918" w:type="dxa"/>
          </w:tcPr>
          <w:p w:rsidR="00751085" w:rsidRPr="00F40267" w:rsidRDefault="00751085" w:rsidP="005435D8">
            <w:pPr>
              <w:rPr>
                <w:rFonts w:ascii="Arial" w:hAnsi="Arial" w:cs="Arial"/>
                <w:b/>
              </w:rPr>
            </w:pPr>
            <w:r w:rsidRPr="00F40267">
              <w:rPr>
                <w:rFonts w:ascii="Arial" w:hAnsi="Arial" w:cs="Arial"/>
                <w:b/>
              </w:rPr>
              <w:t xml:space="preserve"> System przeciwpożarowy</w:t>
            </w: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p w:rsidR="00751085" w:rsidRPr="00F40267" w:rsidRDefault="00751085" w:rsidP="005435D8">
            <w:pPr>
              <w:rPr>
                <w:rFonts w:ascii="Arial" w:hAnsi="Arial" w:cs="Arial"/>
                <w:b/>
              </w:rPr>
            </w:pPr>
          </w:p>
        </w:tc>
        <w:tc>
          <w:tcPr>
            <w:tcW w:w="4394" w:type="dxa"/>
          </w:tcPr>
          <w:p w:rsidR="00751085" w:rsidRPr="00F40267" w:rsidRDefault="00751085" w:rsidP="005435D8">
            <w:pPr>
              <w:widowControl w:val="0"/>
              <w:ind w:right="-70"/>
              <w:jc w:val="both"/>
              <w:rPr>
                <w:rFonts w:ascii="Arial" w:hAnsi="Arial" w:cs="Arial"/>
              </w:rPr>
            </w:pPr>
            <w:r w:rsidRPr="00F40267">
              <w:rPr>
                <w:rFonts w:ascii="Arial" w:hAnsi="Arial" w:cs="Arial"/>
              </w:rPr>
              <w:t>Komora silnika i komora dodatkoweg</w:t>
            </w:r>
            <w:r>
              <w:rPr>
                <w:rFonts w:ascii="Arial" w:hAnsi="Arial" w:cs="Arial"/>
              </w:rPr>
              <w:t>o urzą</w:t>
            </w:r>
            <w:r w:rsidRPr="00F40267">
              <w:rPr>
                <w:rFonts w:ascii="Arial" w:hAnsi="Arial" w:cs="Arial"/>
              </w:rPr>
              <w:t>dzenia</w:t>
            </w:r>
            <w:r>
              <w:rPr>
                <w:rFonts w:ascii="Arial" w:hAnsi="Arial" w:cs="Arial"/>
              </w:rPr>
              <w:t xml:space="preserve"> grzewczego wyposażone w automa</w:t>
            </w:r>
            <w:r w:rsidRPr="00F40267">
              <w:rPr>
                <w:rFonts w:ascii="Arial" w:hAnsi="Arial" w:cs="Arial"/>
              </w:rPr>
              <w:t>tyczne urządzenia detekcji i gaszenia pożaru.</w:t>
            </w:r>
          </w:p>
          <w:p w:rsidR="00751085" w:rsidRPr="00F40267" w:rsidRDefault="00751085" w:rsidP="005435D8">
            <w:pPr>
              <w:widowControl w:val="0"/>
              <w:jc w:val="both"/>
              <w:rPr>
                <w:rFonts w:ascii="Arial" w:hAnsi="Arial" w:cs="Arial"/>
              </w:rPr>
            </w:pPr>
            <w:r w:rsidRPr="00F40267">
              <w:rPr>
                <w:rFonts w:ascii="Arial" w:hAnsi="Arial" w:cs="Arial"/>
              </w:rPr>
              <w:t xml:space="preserve">System funkcjonujący niezależnie od zasilania prądem. Środek gaśniczy w postaci ciekłej rozpylany w postaci mgły wodnej dyszami sterowany hydrauliczno-pneumatycznie.  </w:t>
            </w:r>
          </w:p>
          <w:p w:rsidR="00751085" w:rsidRPr="00F40267" w:rsidRDefault="00751085" w:rsidP="005435D8">
            <w:pPr>
              <w:widowControl w:val="0"/>
              <w:jc w:val="both"/>
              <w:rPr>
                <w:rFonts w:ascii="Arial" w:hAnsi="Arial" w:cs="Arial"/>
              </w:rPr>
            </w:pPr>
            <w:r w:rsidRPr="00F40267">
              <w:rPr>
                <w:rFonts w:ascii="Arial" w:hAnsi="Arial" w:cs="Arial"/>
              </w:rPr>
              <w:t xml:space="preserve">Informacja o pożarze wyświetlana na pulpicie kierowcy w postaci lampki czerwonej. </w:t>
            </w:r>
          </w:p>
          <w:p w:rsidR="00751085" w:rsidRPr="00F40267" w:rsidRDefault="00751085" w:rsidP="005435D8">
            <w:pPr>
              <w:widowControl w:val="0"/>
              <w:ind w:right="-79"/>
              <w:jc w:val="both"/>
              <w:rPr>
                <w:rFonts w:ascii="Arial" w:hAnsi="Arial" w:cs="Arial"/>
              </w:rPr>
            </w:pPr>
            <w:r w:rsidRPr="00F40267">
              <w:rPr>
                <w:rFonts w:ascii="Arial" w:hAnsi="Arial" w:cs="Arial"/>
              </w:rPr>
              <w:t xml:space="preserve">Środek gaśniczy nieszkodliwy dla środowiska, nie wrażliwy na działanie niskich temperatur </w:t>
            </w:r>
            <w:r w:rsidRPr="00F40267">
              <w:rPr>
                <w:rFonts w:ascii="Arial" w:hAnsi="Arial" w:cs="Arial"/>
              </w:rPr>
              <w:br/>
              <w:t xml:space="preserve">w okresie zimowym. </w:t>
            </w:r>
          </w:p>
          <w:p w:rsidR="00751085" w:rsidRDefault="00751085" w:rsidP="005435D8">
            <w:pPr>
              <w:jc w:val="both"/>
              <w:rPr>
                <w:rFonts w:ascii="Arial" w:hAnsi="Arial" w:cs="Arial"/>
                <w:i/>
              </w:rPr>
            </w:pPr>
            <w:r w:rsidRPr="00F40267">
              <w:rPr>
                <w:rFonts w:ascii="Arial" w:hAnsi="Arial" w:cs="Arial"/>
                <w:i/>
              </w:rPr>
              <w:t>Należy w j</w:t>
            </w:r>
            <w:r>
              <w:rPr>
                <w:rFonts w:ascii="Arial" w:hAnsi="Arial" w:cs="Arial"/>
                <w:i/>
              </w:rPr>
              <w:t>ednoznaczny sposób opisać zasto</w:t>
            </w:r>
            <w:r w:rsidRPr="00F40267">
              <w:rPr>
                <w:rFonts w:ascii="Arial" w:hAnsi="Arial" w:cs="Arial"/>
                <w:i/>
              </w:rPr>
              <w:t>sowany system z p</w:t>
            </w:r>
            <w:r>
              <w:rPr>
                <w:rFonts w:ascii="Arial" w:hAnsi="Arial" w:cs="Arial"/>
                <w:i/>
              </w:rPr>
              <w:t>odaniem nazwy i zastoso</w:t>
            </w:r>
            <w:r w:rsidRPr="00F40267">
              <w:rPr>
                <w:rFonts w:ascii="Arial" w:hAnsi="Arial" w:cs="Arial"/>
                <w:i/>
              </w:rPr>
              <w:t>wanego czynnika gaśniczego</w:t>
            </w:r>
          </w:p>
          <w:p w:rsidR="00751085" w:rsidRPr="00F40267" w:rsidRDefault="00751085" w:rsidP="005435D8">
            <w:pPr>
              <w:jc w:val="both"/>
              <w:rPr>
                <w:rFonts w:ascii="Arial" w:hAnsi="Arial" w:cs="Arial"/>
                <w:i/>
              </w:rPr>
            </w:pPr>
          </w:p>
        </w:tc>
        <w:tc>
          <w:tcPr>
            <w:tcW w:w="2977" w:type="dxa"/>
          </w:tcPr>
          <w:p w:rsidR="00751085" w:rsidRPr="00F40267" w:rsidRDefault="00751085" w:rsidP="005435D8">
            <w:pPr>
              <w:rPr>
                <w:rFonts w:ascii="Arial" w:hAnsi="Arial" w:cs="Arial"/>
              </w:rPr>
            </w:pPr>
          </w:p>
        </w:tc>
      </w:tr>
      <w:tr w:rsidR="00751085" w:rsidRPr="00F40267" w:rsidTr="005435D8">
        <w:trPr>
          <w:trHeight w:val="2696"/>
          <w:jc w:val="center"/>
        </w:trPr>
        <w:tc>
          <w:tcPr>
            <w:tcW w:w="1918" w:type="dxa"/>
          </w:tcPr>
          <w:p w:rsidR="00751085" w:rsidRPr="00F40267" w:rsidRDefault="00751085" w:rsidP="005435D8">
            <w:pPr>
              <w:rPr>
                <w:rFonts w:ascii="Arial" w:hAnsi="Arial" w:cs="Arial"/>
                <w:b/>
              </w:rPr>
            </w:pPr>
            <w:r>
              <w:rPr>
                <w:rFonts w:ascii="Arial" w:hAnsi="Arial" w:cs="Arial"/>
                <w:b/>
              </w:rPr>
              <w:t>System monitoringu</w:t>
            </w:r>
          </w:p>
        </w:tc>
        <w:tc>
          <w:tcPr>
            <w:tcW w:w="4394" w:type="dxa"/>
          </w:tcPr>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xml:space="preserve"> System monitoringu wizyjnego posiadający: </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zabezpieczenie zapisanych danych przed utratą spowodowaną przerwami w zasilaniu;</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podtrzymywanie zasilania przez dowolnie zadany czas</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xml:space="preserve">– automatyczne wznowienie zapisu po przywróceniu zasilania; </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xml:space="preserve">– zabezpieczenie przed nieumyślnym skasowaniem przez kierowcę; </w:t>
            </w:r>
          </w:p>
          <w:p w:rsidR="00751085" w:rsidRPr="008C52F0" w:rsidRDefault="00751085" w:rsidP="005435D8">
            <w:pPr>
              <w:widowControl w:val="0"/>
              <w:ind w:right="-70"/>
              <w:jc w:val="both"/>
              <w:rPr>
                <w:rStyle w:val="FontStyle36"/>
                <w:rFonts w:ascii="Arial" w:hAnsi="Arial" w:cs="Arial"/>
              </w:rPr>
            </w:pPr>
            <w:r w:rsidRPr="00FD2511">
              <w:rPr>
                <w:rStyle w:val="FontStyle36"/>
                <w:rFonts w:ascii="Arial" w:hAnsi="Arial" w:cs="Arial"/>
              </w:rPr>
              <w:t>-</w:t>
            </w:r>
            <w:r w:rsidRPr="00FD2511">
              <w:rPr>
                <w:rFonts w:ascii="Arial" w:hAnsi="Arial" w:cs="Arial"/>
              </w:rPr>
              <w:t xml:space="preserve"> rejestrowanie dźwięku z kabiny kierowcy,</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xml:space="preserve">- monitorowanie przestrzeni w </w:t>
            </w:r>
            <w:r>
              <w:rPr>
                <w:rStyle w:val="FontStyle36"/>
                <w:rFonts w:ascii="Arial" w:hAnsi="Arial" w:cs="Arial"/>
              </w:rPr>
              <w:t>autobusie</w:t>
            </w:r>
            <w:r w:rsidRPr="008C52F0">
              <w:rPr>
                <w:rStyle w:val="FontStyle36"/>
                <w:rFonts w:ascii="Arial" w:hAnsi="Arial" w:cs="Arial"/>
              </w:rPr>
              <w:t xml:space="preserve">, przed </w:t>
            </w:r>
            <w:r>
              <w:rPr>
                <w:rStyle w:val="FontStyle36"/>
                <w:rFonts w:ascii="Arial" w:hAnsi="Arial" w:cs="Arial"/>
              </w:rPr>
              <w:t>autobus</w:t>
            </w:r>
            <w:r w:rsidRPr="008C52F0">
              <w:rPr>
                <w:rStyle w:val="FontStyle36"/>
                <w:rFonts w:ascii="Arial" w:hAnsi="Arial" w:cs="Arial"/>
              </w:rPr>
              <w:t xml:space="preserve">em oraz za </w:t>
            </w:r>
            <w:r>
              <w:rPr>
                <w:rStyle w:val="FontStyle36"/>
                <w:rFonts w:ascii="Arial" w:hAnsi="Arial" w:cs="Arial"/>
              </w:rPr>
              <w:t>autobusem</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wyświetlanie obrazu z kamer na ekranie sterownika tablic</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xml:space="preserve">- możliwość eksportu nagrań wideo i audio do przenośnego komputera, na pamięć USB oraz automatyczny eksport zdalny do serwera przez sieć </w:t>
            </w:r>
            <w:proofErr w:type="spellStart"/>
            <w:r w:rsidRPr="008C52F0">
              <w:rPr>
                <w:rStyle w:val="FontStyle36"/>
                <w:rFonts w:ascii="Arial" w:hAnsi="Arial" w:cs="Arial"/>
              </w:rPr>
              <w:t>WiFi</w:t>
            </w:r>
            <w:proofErr w:type="spellEnd"/>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zestawianie połączeń alarmowych oraz na żądanie (wideo i audio) przez sieć GSM do stanowiska dyspozytora</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xml:space="preserve">-  oprogramowanie stacji roboczej oraz serwera umożliwiające automatyczne pobieranie materiałów wideo, diagnostykę systemów monitoringu, prezentowanie listy </w:t>
            </w:r>
            <w:r>
              <w:rPr>
                <w:rStyle w:val="FontStyle36"/>
                <w:rFonts w:ascii="Arial" w:hAnsi="Arial" w:cs="Arial"/>
              </w:rPr>
              <w:t>autobus</w:t>
            </w:r>
            <w:r w:rsidRPr="008C52F0">
              <w:rPr>
                <w:rStyle w:val="FontStyle36"/>
                <w:rFonts w:ascii="Arial" w:hAnsi="Arial" w:cs="Arial"/>
              </w:rPr>
              <w:t xml:space="preserve">ów, dostępności </w:t>
            </w:r>
            <w:r>
              <w:rPr>
                <w:rStyle w:val="FontStyle36"/>
                <w:rFonts w:ascii="Arial" w:hAnsi="Arial" w:cs="Arial"/>
              </w:rPr>
              <w:t>autobusów</w:t>
            </w:r>
            <w:r w:rsidRPr="008C52F0">
              <w:rPr>
                <w:rStyle w:val="FontStyle36"/>
                <w:rFonts w:ascii="Arial" w:hAnsi="Arial" w:cs="Arial"/>
              </w:rPr>
              <w:t xml:space="preserve"> w zasięgu sieci, realizowanie zdalnego połączenia z </w:t>
            </w:r>
            <w:r>
              <w:rPr>
                <w:rStyle w:val="FontStyle36"/>
                <w:rFonts w:ascii="Arial" w:hAnsi="Arial" w:cs="Arial"/>
              </w:rPr>
              <w:t>autobusem</w:t>
            </w:r>
            <w:r w:rsidRPr="008C52F0">
              <w:rPr>
                <w:rStyle w:val="FontStyle36"/>
                <w:rFonts w:ascii="Arial" w:hAnsi="Arial" w:cs="Arial"/>
              </w:rPr>
              <w:t xml:space="preserve">, wyświetlanie obrazu w różnym układzie okien, </w:t>
            </w:r>
            <w:r w:rsidRPr="008C52F0">
              <w:rPr>
                <w:rFonts w:ascii="Arial" w:hAnsi="Arial" w:cs="Arial"/>
              </w:rPr>
              <w:t xml:space="preserve">zadawanie automatycznego zdalnego (przez sieć </w:t>
            </w:r>
            <w:proofErr w:type="spellStart"/>
            <w:r w:rsidRPr="008C52F0">
              <w:rPr>
                <w:rFonts w:ascii="Arial" w:hAnsi="Arial" w:cs="Arial"/>
              </w:rPr>
              <w:t>WiFi</w:t>
            </w:r>
            <w:proofErr w:type="spellEnd"/>
            <w:r w:rsidRPr="008C52F0">
              <w:rPr>
                <w:rFonts w:ascii="Arial" w:hAnsi="Arial" w:cs="Arial"/>
              </w:rPr>
              <w:t xml:space="preserve">) zgrywania materiałów wideo i audio według tworzonego harmonogramu. </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t>– składający się z:</w:t>
            </w:r>
          </w:p>
          <w:p w:rsidR="00751085" w:rsidRDefault="00751085" w:rsidP="00751085">
            <w:pPr>
              <w:widowControl w:val="0"/>
              <w:numPr>
                <w:ilvl w:val="0"/>
                <w:numId w:val="12"/>
              </w:numPr>
              <w:suppressAutoHyphens/>
              <w:autoSpaceDE/>
              <w:ind w:left="331" w:hanging="146"/>
              <w:jc w:val="both"/>
              <w:rPr>
                <w:rStyle w:val="FontStyle36"/>
                <w:rFonts w:ascii="Arial" w:hAnsi="Arial" w:cs="Arial"/>
              </w:rPr>
            </w:pPr>
            <w:r>
              <w:rPr>
                <w:rStyle w:val="FontStyle36"/>
                <w:rFonts w:ascii="Arial" w:hAnsi="Arial" w:cs="Arial"/>
              </w:rPr>
              <w:t>6</w:t>
            </w:r>
            <w:r w:rsidRPr="008C52F0">
              <w:rPr>
                <w:rStyle w:val="FontStyle36"/>
                <w:rFonts w:ascii="Arial" w:hAnsi="Arial" w:cs="Arial"/>
              </w:rPr>
              <w:t xml:space="preserve"> szt. kamer kolorowych </w:t>
            </w:r>
            <w:r w:rsidRPr="008C52F0">
              <w:rPr>
                <w:rFonts w:ascii="Arial" w:hAnsi="Arial" w:cs="Arial"/>
              </w:rPr>
              <w:t xml:space="preserve">IP o rozdzielczości 1280x960 </w:t>
            </w:r>
            <w:proofErr w:type="spellStart"/>
            <w:r w:rsidRPr="008C52F0">
              <w:rPr>
                <w:rFonts w:ascii="Arial" w:hAnsi="Arial" w:cs="Arial"/>
              </w:rPr>
              <w:t>pixeli</w:t>
            </w:r>
            <w:proofErr w:type="spellEnd"/>
            <w:r w:rsidRPr="008C52F0">
              <w:rPr>
                <w:rFonts w:ascii="Arial" w:hAnsi="Arial" w:cs="Arial"/>
              </w:rPr>
              <w:t xml:space="preserve">, pozwalające na </w:t>
            </w:r>
            <w:proofErr w:type="spellStart"/>
            <w:r w:rsidRPr="008C52F0">
              <w:rPr>
                <w:rFonts w:ascii="Arial" w:hAnsi="Arial" w:cs="Arial"/>
              </w:rPr>
              <w:t>przesył</w:t>
            </w:r>
            <w:proofErr w:type="spellEnd"/>
            <w:r w:rsidRPr="008C52F0">
              <w:rPr>
                <w:rFonts w:ascii="Arial" w:hAnsi="Arial" w:cs="Arial"/>
              </w:rPr>
              <w:t xml:space="preserve"> strumienia wideo 4096 </w:t>
            </w:r>
            <w:proofErr w:type="spellStart"/>
            <w:r w:rsidRPr="008C52F0">
              <w:rPr>
                <w:rFonts w:ascii="Arial" w:hAnsi="Arial" w:cs="Arial"/>
              </w:rPr>
              <w:t>kbps</w:t>
            </w:r>
            <w:proofErr w:type="spellEnd"/>
            <w:r w:rsidRPr="008C52F0">
              <w:rPr>
                <w:rFonts w:ascii="Arial" w:hAnsi="Arial" w:cs="Arial"/>
              </w:rPr>
              <w:t xml:space="preserve">, minimum 0,6 </w:t>
            </w:r>
            <w:proofErr w:type="spellStart"/>
            <w:r w:rsidRPr="008C52F0">
              <w:rPr>
                <w:rFonts w:ascii="Arial" w:hAnsi="Arial" w:cs="Arial"/>
              </w:rPr>
              <w:t>lux</w:t>
            </w:r>
            <w:proofErr w:type="spellEnd"/>
            <w:r w:rsidRPr="008C52F0">
              <w:rPr>
                <w:rFonts w:ascii="Arial" w:hAnsi="Arial" w:cs="Arial"/>
              </w:rPr>
              <w:t xml:space="preserve"> w dzień, przetwornik nie gorszy niż CCD 1/3’’ obiektyw </w:t>
            </w:r>
            <w:proofErr w:type="spellStart"/>
            <w:r w:rsidRPr="008C52F0">
              <w:rPr>
                <w:rFonts w:ascii="Arial" w:hAnsi="Arial" w:cs="Arial"/>
              </w:rPr>
              <w:t>stałoogniskowy</w:t>
            </w:r>
            <w:proofErr w:type="spellEnd"/>
            <w:r w:rsidRPr="008C52F0">
              <w:rPr>
                <w:rFonts w:ascii="Arial" w:hAnsi="Arial" w:cs="Arial"/>
              </w:rPr>
              <w:t xml:space="preserve"> 2,8 mm, automatyczny balans bieli, w obudowach </w:t>
            </w:r>
            <w:r w:rsidRPr="008C52F0">
              <w:rPr>
                <w:rFonts w:ascii="Arial" w:hAnsi="Arial" w:cs="Arial"/>
              </w:rPr>
              <w:lastRenderedPageBreak/>
              <w:t>wandaloodpornych. Temperatura pracy ciągłej kamer -10o C ~ +50o C, max. -20o C ~ +60o C.</w:t>
            </w:r>
            <w:r w:rsidRPr="008C52F0">
              <w:rPr>
                <w:rStyle w:val="FontStyle36"/>
                <w:rFonts w:ascii="Arial" w:hAnsi="Arial" w:cs="Arial"/>
              </w:rPr>
              <w:t xml:space="preserve"> Trzy niezależne strumienie transmisji wideo, kompresja obrazu H.264 oraz MJPG. (Jedna kamera skierowana na kierowcę, jedna kamera umieszczona przy przedniej szybie w polu pracy wycieraczki obserwująca przestrzeń przed autobusem, trzy kamery umieszczone w przestrzeni pasażerskiej, jedna kamera umieszczona przy tylnej szybie umożliwiająca obserwację przestrzeni za </w:t>
            </w:r>
            <w:r>
              <w:rPr>
                <w:rStyle w:val="FontStyle36"/>
                <w:rFonts w:ascii="Arial" w:hAnsi="Arial" w:cs="Arial"/>
              </w:rPr>
              <w:t>autobus</w:t>
            </w:r>
            <w:r w:rsidRPr="008C52F0">
              <w:rPr>
                <w:rStyle w:val="FontStyle36"/>
                <w:rFonts w:ascii="Arial" w:hAnsi="Arial" w:cs="Arial"/>
              </w:rPr>
              <w:t>em)</w:t>
            </w:r>
          </w:p>
          <w:p w:rsidR="00751085" w:rsidRDefault="00751085" w:rsidP="00751085">
            <w:pPr>
              <w:widowControl w:val="0"/>
              <w:numPr>
                <w:ilvl w:val="0"/>
                <w:numId w:val="12"/>
              </w:numPr>
              <w:suppressAutoHyphens/>
              <w:autoSpaceDE/>
              <w:ind w:left="331" w:hanging="146"/>
              <w:jc w:val="both"/>
              <w:rPr>
                <w:rStyle w:val="FontStyle36"/>
                <w:rFonts w:ascii="Arial" w:hAnsi="Arial" w:cs="Arial"/>
              </w:rPr>
            </w:pPr>
            <w:r>
              <w:rPr>
                <w:rStyle w:val="FontStyle36"/>
                <w:rFonts w:ascii="Arial" w:hAnsi="Arial" w:cs="Arial"/>
              </w:rPr>
              <w:t>2</w:t>
            </w:r>
            <w:r w:rsidRPr="008C52F0">
              <w:rPr>
                <w:rStyle w:val="FontStyle36"/>
                <w:rFonts w:ascii="Arial" w:hAnsi="Arial" w:cs="Arial"/>
              </w:rPr>
              <w:t xml:space="preserve"> szt. kamer kolorowych </w:t>
            </w:r>
            <w:r w:rsidRPr="008C52F0">
              <w:rPr>
                <w:rFonts w:ascii="Arial" w:hAnsi="Arial" w:cs="Arial"/>
              </w:rPr>
              <w:t xml:space="preserve">IP </w:t>
            </w:r>
            <w:r>
              <w:rPr>
                <w:rFonts w:ascii="Arial" w:hAnsi="Arial" w:cs="Arial"/>
              </w:rPr>
              <w:t xml:space="preserve">zewnętrznych </w:t>
            </w:r>
            <w:r w:rsidRPr="008C52F0">
              <w:rPr>
                <w:rFonts w:ascii="Arial" w:hAnsi="Arial" w:cs="Arial"/>
              </w:rPr>
              <w:t xml:space="preserve">o rozdzielczości 1280x960 </w:t>
            </w:r>
            <w:proofErr w:type="spellStart"/>
            <w:r w:rsidRPr="008C52F0">
              <w:rPr>
                <w:rFonts w:ascii="Arial" w:hAnsi="Arial" w:cs="Arial"/>
              </w:rPr>
              <w:t>pixeli</w:t>
            </w:r>
            <w:proofErr w:type="spellEnd"/>
            <w:r w:rsidRPr="008C52F0">
              <w:rPr>
                <w:rFonts w:ascii="Arial" w:hAnsi="Arial" w:cs="Arial"/>
              </w:rPr>
              <w:t xml:space="preserve">, pozwalające na </w:t>
            </w:r>
            <w:proofErr w:type="spellStart"/>
            <w:r w:rsidRPr="008C52F0">
              <w:rPr>
                <w:rFonts w:ascii="Arial" w:hAnsi="Arial" w:cs="Arial"/>
              </w:rPr>
              <w:t>przesył</w:t>
            </w:r>
            <w:proofErr w:type="spellEnd"/>
            <w:r w:rsidRPr="008C52F0">
              <w:rPr>
                <w:rFonts w:ascii="Arial" w:hAnsi="Arial" w:cs="Arial"/>
              </w:rPr>
              <w:t xml:space="preserve"> strumienia wideo 4096 </w:t>
            </w:r>
            <w:proofErr w:type="spellStart"/>
            <w:r w:rsidRPr="008C52F0">
              <w:rPr>
                <w:rFonts w:ascii="Arial" w:hAnsi="Arial" w:cs="Arial"/>
              </w:rPr>
              <w:t>kbps</w:t>
            </w:r>
            <w:proofErr w:type="spellEnd"/>
            <w:r w:rsidRPr="008C52F0">
              <w:rPr>
                <w:rFonts w:ascii="Arial" w:hAnsi="Arial" w:cs="Arial"/>
              </w:rPr>
              <w:t xml:space="preserve">, minimum 0,6 </w:t>
            </w:r>
            <w:proofErr w:type="spellStart"/>
            <w:r w:rsidRPr="008C52F0">
              <w:rPr>
                <w:rFonts w:ascii="Arial" w:hAnsi="Arial" w:cs="Arial"/>
              </w:rPr>
              <w:t>lux</w:t>
            </w:r>
            <w:proofErr w:type="spellEnd"/>
            <w:r w:rsidRPr="008C52F0">
              <w:rPr>
                <w:rFonts w:ascii="Arial" w:hAnsi="Arial" w:cs="Arial"/>
              </w:rPr>
              <w:t xml:space="preserve"> w dzień, przetwornik nie gorszy niż CCD 1/3’’ obiektyw </w:t>
            </w:r>
            <w:proofErr w:type="spellStart"/>
            <w:r w:rsidRPr="008C52F0">
              <w:rPr>
                <w:rFonts w:ascii="Arial" w:hAnsi="Arial" w:cs="Arial"/>
              </w:rPr>
              <w:t>stałoogniskowy</w:t>
            </w:r>
            <w:proofErr w:type="spellEnd"/>
            <w:r w:rsidRPr="008C52F0">
              <w:rPr>
                <w:rFonts w:ascii="Arial" w:hAnsi="Arial" w:cs="Arial"/>
              </w:rPr>
              <w:t xml:space="preserve"> </w:t>
            </w:r>
            <w:r>
              <w:rPr>
                <w:rFonts w:ascii="Arial" w:hAnsi="Arial" w:cs="Arial"/>
              </w:rPr>
              <w:t>4</w:t>
            </w:r>
            <w:r w:rsidRPr="008C52F0">
              <w:rPr>
                <w:rFonts w:ascii="Arial" w:hAnsi="Arial" w:cs="Arial"/>
              </w:rPr>
              <w:t xml:space="preserve"> mm, automatyczny balans bieli, w obudowach </w:t>
            </w:r>
            <w:r>
              <w:rPr>
                <w:rFonts w:ascii="Arial" w:hAnsi="Arial" w:cs="Arial"/>
              </w:rPr>
              <w:t xml:space="preserve">wodoodpornych i </w:t>
            </w:r>
            <w:r w:rsidRPr="008C52F0">
              <w:rPr>
                <w:rFonts w:ascii="Arial" w:hAnsi="Arial" w:cs="Arial"/>
              </w:rPr>
              <w:t>wandaloodpornych. Temperatura pracy ciągłej kamer -10o C ~ +50o C, max. -20o C ~ +60o C.</w:t>
            </w:r>
            <w:r w:rsidRPr="008C52F0">
              <w:rPr>
                <w:rStyle w:val="FontStyle36"/>
                <w:rFonts w:ascii="Arial" w:hAnsi="Arial" w:cs="Arial"/>
              </w:rPr>
              <w:t xml:space="preserve"> Trzy niezależne strumienie transmisji wideo, kompresja obrazu H.264 oraz MJPG. (</w:t>
            </w:r>
            <w:r w:rsidRPr="005C77E3">
              <w:rPr>
                <w:rFonts w:ascii="Arial" w:hAnsi="Arial" w:cs="Arial"/>
                <w:bCs/>
              </w:rPr>
              <w:t>jedna kamera zewnętrzna z prawej strony umieszczona na początku autobusu skierowana do tyłu, umożliwiająca obserwację przestrzeni przy wsiadaniu pasażerów z peronu</w:t>
            </w:r>
            <w:r>
              <w:rPr>
                <w:rFonts w:ascii="Arial" w:hAnsi="Arial" w:cs="Arial"/>
                <w:bCs/>
              </w:rPr>
              <w:t xml:space="preserve">, </w:t>
            </w:r>
            <w:r w:rsidRPr="005C77E3">
              <w:rPr>
                <w:rFonts w:ascii="Arial" w:hAnsi="Arial" w:cs="Arial"/>
                <w:bCs/>
              </w:rPr>
              <w:t xml:space="preserve">jedna kamera zewnętrzna z lewej strony umieszczona na początku autobusu realizująca funkcję lusterka wraz z kamerą zewnętrzną prawej strony </w:t>
            </w:r>
            <w:r>
              <w:rPr>
                <w:rFonts w:ascii="Arial" w:hAnsi="Arial" w:cs="Arial"/>
                <w:bCs/>
              </w:rPr>
              <w:t>autobus</w:t>
            </w:r>
            <w:r w:rsidRPr="005C77E3">
              <w:rPr>
                <w:rFonts w:ascii="Arial" w:hAnsi="Arial" w:cs="Arial"/>
                <w:bCs/>
              </w:rPr>
              <w:t>u</w:t>
            </w:r>
            <w:r w:rsidRPr="008C52F0">
              <w:rPr>
                <w:rStyle w:val="FontStyle36"/>
                <w:rFonts w:ascii="Arial" w:hAnsi="Arial" w:cs="Arial"/>
              </w:rPr>
              <w:t>)</w:t>
            </w:r>
          </w:p>
          <w:p w:rsidR="00751085" w:rsidRPr="008C52F0" w:rsidRDefault="00751085" w:rsidP="00751085">
            <w:pPr>
              <w:widowControl w:val="0"/>
              <w:numPr>
                <w:ilvl w:val="0"/>
                <w:numId w:val="12"/>
              </w:numPr>
              <w:suppressAutoHyphens/>
              <w:autoSpaceDE/>
              <w:ind w:left="331" w:hanging="146"/>
              <w:jc w:val="both"/>
              <w:rPr>
                <w:rStyle w:val="FontStyle36"/>
                <w:rFonts w:ascii="Arial" w:hAnsi="Arial" w:cs="Arial"/>
              </w:rPr>
            </w:pPr>
            <w:r w:rsidRPr="008C52F0">
              <w:rPr>
                <w:rStyle w:val="FontStyle36"/>
                <w:rFonts w:ascii="Arial" w:hAnsi="Arial" w:cs="Arial"/>
              </w:rPr>
              <w:t>mikrofonu,</w:t>
            </w:r>
          </w:p>
          <w:p w:rsidR="00751085" w:rsidRPr="008C52F0" w:rsidRDefault="00751085" w:rsidP="005435D8">
            <w:pPr>
              <w:widowControl w:val="0"/>
              <w:ind w:right="-70"/>
              <w:rPr>
                <w:rStyle w:val="FontStyle36"/>
                <w:rFonts w:ascii="Arial" w:hAnsi="Arial" w:cs="Arial"/>
              </w:rPr>
            </w:pPr>
            <w:r>
              <w:rPr>
                <w:rFonts w:ascii="Arial" w:hAnsi="Arial" w:cs="Arial"/>
              </w:rPr>
              <w:t xml:space="preserve">- Komputer/rejestrator wideo z systemem Windows umożliwiający rejestrację sygnału video z 8 kamer cyfrowych IP (strumień min. 4096 </w:t>
            </w:r>
            <w:proofErr w:type="spellStart"/>
            <w:r>
              <w:rPr>
                <w:rFonts w:ascii="Arial" w:hAnsi="Arial" w:cs="Arial"/>
              </w:rPr>
              <w:t>kbps</w:t>
            </w:r>
            <w:proofErr w:type="spellEnd"/>
            <w:r>
              <w:rPr>
                <w:rFonts w:ascii="Arial" w:hAnsi="Arial" w:cs="Arial"/>
              </w:rPr>
              <w:t>/</w:t>
            </w:r>
            <w:proofErr w:type="spellStart"/>
            <w:r>
              <w:rPr>
                <w:rFonts w:ascii="Arial" w:hAnsi="Arial" w:cs="Arial"/>
              </w:rPr>
              <w:t>ch</w:t>
            </w:r>
            <w:proofErr w:type="spellEnd"/>
            <w:r>
              <w:rPr>
                <w:rFonts w:ascii="Arial" w:hAnsi="Arial" w:cs="Arial"/>
              </w:rPr>
              <w:t xml:space="preserve">), wbudowany </w:t>
            </w:r>
            <w:proofErr w:type="spellStart"/>
            <w:r>
              <w:rPr>
                <w:rFonts w:ascii="Arial" w:hAnsi="Arial" w:cs="Arial"/>
              </w:rPr>
              <w:t>switch</w:t>
            </w:r>
            <w:proofErr w:type="spellEnd"/>
            <w:r>
              <w:rPr>
                <w:rFonts w:ascii="Arial" w:hAnsi="Arial" w:cs="Arial"/>
              </w:rPr>
              <w:t xml:space="preserve"> </w:t>
            </w:r>
            <w:proofErr w:type="spellStart"/>
            <w:r>
              <w:rPr>
                <w:rFonts w:ascii="Arial" w:hAnsi="Arial" w:cs="Arial"/>
              </w:rPr>
              <w:t>PoE</w:t>
            </w:r>
            <w:proofErr w:type="spellEnd"/>
            <w:r>
              <w:rPr>
                <w:rFonts w:ascii="Arial" w:hAnsi="Arial" w:cs="Arial"/>
              </w:rPr>
              <w:t xml:space="preserve"> min. 8 portów, </w:t>
            </w:r>
            <w:proofErr w:type="spellStart"/>
            <w:r>
              <w:rPr>
                <w:rFonts w:ascii="Arial" w:hAnsi="Arial" w:cs="Arial"/>
              </w:rPr>
              <w:t>switche</w:t>
            </w:r>
            <w:proofErr w:type="spellEnd"/>
            <w:r>
              <w:rPr>
                <w:rFonts w:ascii="Arial" w:hAnsi="Arial" w:cs="Arial"/>
              </w:rPr>
              <w:t xml:space="preserve"> LAN z portami </w:t>
            </w:r>
            <w:proofErr w:type="spellStart"/>
            <w:r>
              <w:rPr>
                <w:rFonts w:ascii="Arial" w:hAnsi="Arial" w:cs="Arial"/>
              </w:rPr>
              <w:t>PoE</w:t>
            </w:r>
            <w:proofErr w:type="spellEnd"/>
            <w:r>
              <w:rPr>
                <w:rFonts w:ascii="Arial" w:hAnsi="Arial" w:cs="Arial"/>
              </w:rPr>
              <w:t xml:space="preserve"> w ilości odpowiadającej liczbie urządzeń CCTV i bramek liczących, koniecznych do zasilania (komunikujące się między sobą z prędkością 1Gb/s), Wi-Fi 5GHz, </w:t>
            </w:r>
            <w:r w:rsidRPr="008C52F0">
              <w:rPr>
                <w:rStyle w:val="FontStyle36"/>
                <w:rFonts w:ascii="Arial" w:hAnsi="Arial" w:cs="Arial"/>
              </w:rPr>
              <w:t>twardy dysk wewnętrzny 8TB gwarantujący zapisywanie nagrywanego materiału przez okres nie krótszy niż 21 dni.</w:t>
            </w:r>
          </w:p>
          <w:p w:rsidR="00751085" w:rsidRPr="008C52F0" w:rsidRDefault="00751085" w:rsidP="005435D8">
            <w:pPr>
              <w:widowControl w:val="0"/>
              <w:ind w:right="-70"/>
              <w:rPr>
                <w:rStyle w:val="FontStyle36"/>
                <w:rFonts w:ascii="Arial" w:hAnsi="Arial" w:cs="Arial"/>
              </w:rPr>
            </w:pPr>
            <w:proofErr w:type="spellStart"/>
            <w:r w:rsidRPr="008C52F0">
              <w:rPr>
                <w:rStyle w:val="FontStyle36"/>
                <w:rFonts w:ascii="Arial" w:hAnsi="Arial" w:cs="Arial"/>
              </w:rPr>
              <w:t>wyjmowalny</w:t>
            </w:r>
            <w:proofErr w:type="spellEnd"/>
            <w:r w:rsidRPr="008C52F0">
              <w:rPr>
                <w:rStyle w:val="FontStyle36"/>
                <w:rFonts w:ascii="Arial" w:hAnsi="Arial" w:cs="Arial"/>
              </w:rPr>
              <w:t xml:space="preserve"> dysk twardy 2,5” o pojemności </w:t>
            </w:r>
            <w:r>
              <w:rPr>
                <w:rStyle w:val="FontStyle36"/>
                <w:rFonts w:ascii="Arial" w:hAnsi="Arial" w:cs="Arial"/>
              </w:rPr>
              <w:t>min. 4</w:t>
            </w:r>
            <w:r w:rsidRPr="008C52F0">
              <w:rPr>
                <w:rStyle w:val="FontStyle36"/>
                <w:rFonts w:ascii="Arial" w:hAnsi="Arial" w:cs="Arial"/>
              </w:rPr>
              <w:t xml:space="preserve">TB pracujący z dyskiem wewnętrznym w systemie zapisu równoległego min. jedno wyjście monitorowe VGA; wejście audio dla nagrywania sygnału z zewnętrznego mikrofony dla dwóch kanałów (stereo);nagrywanie ciągłe: rozdzielczość min. 1280x960, min. 25 </w:t>
            </w:r>
            <w:proofErr w:type="spellStart"/>
            <w:r w:rsidRPr="008C52F0">
              <w:rPr>
                <w:rStyle w:val="FontStyle36"/>
                <w:rFonts w:ascii="Arial" w:hAnsi="Arial" w:cs="Arial"/>
              </w:rPr>
              <w:t>kl</w:t>
            </w:r>
            <w:proofErr w:type="spellEnd"/>
            <w:r w:rsidRPr="008C52F0">
              <w:rPr>
                <w:rStyle w:val="FontStyle36"/>
                <w:rFonts w:ascii="Arial" w:hAnsi="Arial" w:cs="Arial"/>
              </w:rPr>
              <w:t>/s dla jednej kamery, zapewnienie możliwości konfigurowania parametrów nagrywania dla poszczególnych kamer w tym ustawień rozdzielczości poszczególnych kanałów;</w:t>
            </w:r>
          </w:p>
          <w:p w:rsidR="00751085" w:rsidRPr="008C52F0" w:rsidRDefault="00751085" w:rsidP="005435D8">
            <w:pPr>
              <w:widowControl w:val="0"/>
              <w:ind w:right="-70"/>
              <w:rPr>
                <w:rStyle w:val="FontStyle36"/>
                <w:rFonts w:ascii="Arial" w:hAnsi="Arial" w:cs="Arial"/>
              </w:rPr>
            </w:pPr>
            <w:r w:rsidRPr="008C52F0">
              <w:rPr>
                <w:rStyle w:val="FontStyle36"/>
                <w:rFonts w:ascii="Arial" w:hAnsi="Arial" w:cs="Arial"/>
              </w:rPr>
              <w:t xml:space="preserve">możliwość konfiguracji nagrywania dla poszczególnych kamer; kompresja video H.264; opcje nagrywania: harmonogram nagrywanie/alarmowe; min. 3 wejścia USB, </w:t>
            </w:r>
            <w:r>
              <w:rPr>
                <w:rStyle w:val="FontStyle36"/>
                <w:rFonts w:ascii="Arial" w:hAnsi="Arial" w:cs="Arial"/>
              </w:rPr>
              <w:t>10</w:t>
            </w:r>
            <w:r w:rsidRPr="008C52F0">
              <w:rPr>
                <w:rStyle w:val="FontStyle36"/>
                <w:rFonts w:ascii="Arial" w:hAnsi="Arial" w:cs="Arial"/>
              </w:rPr>
              <w:t xml:space="preserve"> porty Ethernet (</w:t>
            </w:r>
            <w:r>
              <w:rPr>
                <w:rStyle w:val="FontStyle36"/>
                <w:rFonts w:ascii="Arial" w:hAnsi="Arial" w:cs="Arial"/>
              </w:rPr>
              <w:t>9x</w:t>
            </w:r>
            <w:r w:rsidRPr="008C52F0">
              <w:rPr>
                <w:rStyle w:val="FontStyle36"/>
                <w:rFonts w:ascii="Arial" w:hAnsi="Arial" w:cs="Arial"/>
              </w:rPr>
              <w:t xml:space="preserve">M12 i </w:t>
            </w:r>
            <w:r>
              <w:rPr>
                <w:rStyle w:val="FontStyle36"/>
                <w:rFonts w:ascii="Arial" w:hAnsi="Arial" w:cs="Arial"/>
              </w:rPr>
              <w:t>1x</w:t>
            </w:r>
            <w:r w:rsidRPr="008C52F0">
              <w:rPr>
                <w:rStyle w:val="FontStyle36"/>
                <w:rFonts w:ascii="Arial" w:hAnsi="Arial" w:cs="Arial"/>
              </w:rPr>
              <w:t>LAN); minimum 1 wyjścia VGA;</w:t>
            </w:r>
          </w:p>
          <w:p w:rsidR="00751085" w:rsidRPr="008C52F0" w:rsidRDefault="00751085" w:rsidP="005435D8">
            <w:pPr>
              <w:widowControl w:val="0"/>
              <w:ind w:right="-70"/>
              <w:rPr>
                <w:rStyle w:val="FontStyle36"/>
                <w:rFonts w:ascii="Arial" w:hAnsi="Arial" w:cs="Arial"/>
              </w:rPr>
            </w:pPr>
            <w:r w:rsidRPr="008C52F0">
              <w:rPr>
                <w:rStyle w:val="FontStyle36"/>
                <w:rFonts w:ascii="Arial" w:hAnsi="Arial" w:cs="Arial"/>
              </w:rPr>
              <w:t xml:space="preserve">zasilanie: 9-36 V; możliwość obsługi poprzez </w:t>
            </w:r>
            <w:proofErr w:type="spellStart"/>
            <w:r w:rsidRPr="008C52F0">
              <w:rPr>
                <w:rStyle w:val="FontStyle36"/>
                <w:rFonts w:ascii="Arial" w:hAnsi="Arial" w:cs="Arial"/>
              </w:rPr>
              <w:t>WiFi</w:t>
            </w:r>
            <w:proofErr w:type="spellEnd"/>
            <w:r w:rsidRPr="008C52F0">
              <w:rPr>
                <w:rStyle w:val="FontStyle36"/>
                <w:rFonts w:ascii="Arial" w:hAnsi="Arial" w:cs="Arial"/>
              </w:rPr>
              <w:t xml:space="preserve"> lub LAN; temperatura pracy w zakresie od -5° C do + 50° C; wbudowany układ stabilizacji temperatury;</w:t>
            </w:r>
          </w:p>
          <w:p w:rsidR="00751085" w:rsidRPr="008C52F0" w:rsidRDefault="00751085" w:rsidP="005435D8">
            <w:pPr>
              <w:widowControl w:val="0"/>
              <w:ind w:right="-70"/>
              <w:rPr>
                <w:rFonts w:ascii="Arial" w:hAnsi="Arial" w:cs="Arial"/>
              </w:rPr>
            </w:pPr>
            <w:r w:rsidRPr="008C52F0">
              <w:rPr>
                <w:rFonts w:ascii="Arial" w:hAnsi="Arial" w:cs="Arial"/>
              </w:rPr>
              <w:t>Rejestrator wideo musi posiadać synchronizację czasu z czasem GPS lub serwerem czasu rzeczywistego.</w:t>
            </w:r>
          </w:p>
          <w:p w:rsidR="00751085" w:rsidRPr="008C52F0" w:rsidRDefault="00751085" w:rsidP="005435D8">
            <w:pPr>
              <w:widowControl w:val="0"/>
              <w:ind w:right="-70"/>
              <w:rPr>
                <w:rStyle w:val="FontStyle36"/>
                <w:rFonts w:ascii="Arial" w:hAnsi="Arial" w:cs="Arial"/>
              </w:rPr>
            </w:pPr>
            <w:r w:rsidRPr="008C52F0">
              <w:rPr>
                <w:rStyle w:val="FontStyle36"/>
                <w:rFonts w:ascii="Arial" w:hAnsi="Arial" w:cs="Arial"/>
              </w:rPr>
              <w:t>- format zapisu zabezpieczony przed modyfikacją;</w:t>
            </w:r>
          </w:p>
          <w:p w:rsidR="00751085" w:rsidRPr="008C52F0" w:rsidRDefault="00751085" w:rsidP="005435D8">
            <w:pPr>
              <w:widowControl w:val="0"/>
              <w:ind w:right="-70"/>
              <w:rPr>
                <w:rStyle w:val="FontStyle36"/>
                <w:rFonts w:ascii="Arial" w:hAnsi="Arial" w:cs="Arial"/>
              </w:rPr>
            </w:pPr>
            <w:r w:rsidRPr="008C52F0">
              <w:rPr>
                <w:rStyle w:val="FontStyle36"/>
                <w:rFonts w:ascii="Arial" w:hAnsi="Arial" w:cs="Arial"/>
              </w:rPr>
              <w:lastRenderedPageBreak/>
              <w:t>- oprogramowanie do zarządzania rejestratorem w języku polskim;</w:t>
            </w:r>
            <w:r>
              <w:rPr>
                <w:rFonts w:ascii="Arial" w:hAnsi="Arial" w:cs="Arial"/>
              </w:rPr>
              <w:t xml:space="preserve"> sterowane wejścia sygnałowe umożliwiające podłączenie przycisków alarmowych lub incydentów.</w:t>
            </w:r>
          </w:p>
          <w:p w:rsidR="00751085" w:rsidRPr="008C52F0" w:rsidRDefault="00751085" w:rsidP="005435D8">
            <w:pPr>
              <w:widowControl w:val="0"/>
              <w:ind w:right="-70"/>
              <w:rPr>
                <w:rStyle w:val="FontStyle37"/>
                <w:rFonts w:ascii="Arial" w:hAnsi="Arial" w:cs="Arial"/>
                <w:b w:val="0"/>
                <w:bCs w:val="0"/>
              </w:rPr>
            </w:pPr>
          </w:p>
          <w:p w:rsidR="00751085" w:rsidRPr="00445BBD" w:rsidRDefault="00751085" w:rsidP="005435D8">
            <w:pPr>
              <w:widowControl w:val="0"/>
              <w:ind w:right="-70"/>
              <w:jc w:val="both"/>
              <w:rPr>
                <w:rFonts w:ascii="Arial" w:hAnsi="Arial" w:cs="Arial"/>
                <w:i/>
              </w:rPr>
            </w:pPr>
            <w:r w:rsidRPr="00445BBD">
              <w:rPr>
                <w:rFonts w:ascii="Arial" w:hAnsi="Arial" w:cs="Arial"/>
                <w:i/>
              </w:rPr>
              <w:t>Należy w sposób jednoznaczny (odnoszący się do punktów) opisać zastosowane rozwiązania i podać parametry</w:t>
            </w:r>
          </w:p>
          <w:p w:rsidR="00751085" w:rsidRPr="00F40267" w:rsidRDefault="00751085" w:rsidP="005435D8">
            <w:pPr>
              <w:widowControl w:val="0"/>
              <w:ind w:right="-70"/>
              <w:jc w:val="both"/>
              <w:rPr>
                <w:rFonts w:ascii="Arial" w:hAnsi="Arial" w:cs="Arial"/>
              </w:rPr>
            </w:pPr>
          </w:p>
        </w:tc>
        <w:tc>
          <w:tcPr>
            <w:tcW w:w="2977" w:type="dxa"/>
          </w:tcPr>
          <w:p w:rsidR="00751085" w:rsidRPr="00F40267" w:rsidRDefault="00751085" w:rsidP="005435D8">
            <w:pPr>
              <w:rPr>
                <w:rFonts w:ascii="Arial" w:hAnsi="Arial" w:cs="Arial"/>
              </w:rPr>
            </w:pPr>
          </w:p>
        </w:tc>
      </w:tr>
      <w:tr w:rsidR="00751085" w:rsidRPr="00F40267" w:rsidTr="005435D8">
        <w:trPr>
          <w:trHeight w:val="1984"/>
          <w:jc w:val="center"/>
        </w:trPr>
        <w:tc>
          <w:tcPr>
            <w:tcW w:w="1918" w:type="dxa"/>
          </w:tcPr>
          <w:p w:rsidR="00751085" w:rsidRPr="008C52F0" w:rsidRDefault="00751085" w:rsidP="005435D8">
            <w:pPr>
              <w:rPr>
                <w:rFonts w:ascii="Arial" w:hAnsi="Arial" w:cs="Arial"/>
                <w:b/>
              </w:rPr>
            </w:pPr>
            <w:r w:rsidRPr="008C52F0">
              <w:rPr>
                <w:rFonts w:ascii="Arial" w:hAnsi="Arial" w:cs="Arial"/>
                <w:b/>
              </w:rPr>
              <w:lastRenderedPageBreak/>
              <w:t xml:space="preserve">Tablice informacji pasażerskiej zewnętrznej </w:t>
            </w:r>
            <w:r w:rsidRPr="008C52F0">
              <w:rPr>
                <w:rFonts w:ascii="Arial" w:hAnsi="Arial" w:cs="Arial"/>
                <w:b/>
              </w:rPr>
              <w:br/>
              <w:t>i wewnętrznej</w:t>
            </w:r>
          </w:p>
          <w:p w:rsidR="00751085" w:rsidRPr="008C52F0" w:rsidRDefault="00751085" w:rsidP="005435D8">
            <w:pPr>
              <w:rPr>
                <w:rFonts w:ascii="Arial" w:hAnsi="Arial" w:cs="Arial"/>
                <w:b/>
              </w:rPr>
            </w:pPr>
          </w:p>
          <w:p w:rsidR="00751085" w:rsidRDefault="00751085" w:rsidP="005435D8">
            <w:pPr>
              <w:rPr>
                <w:rFonts w:ascii="Arial" w:hAnsi="Arial" w:cs="Arial"/>
                <w:b/>
              </w:rPr>
            </w:pPr>
          </w:p>
        </w:tc>
        <w:tc>
          <w:tcPr>
            <w:tcW w:w="4394" w:type="dxa"/>
          </w:tcPr>
          <w:p w:rsidR="00751085" w:rsidRPr="008C52F0" w:rsidRDefault="00751085" w:rsidP="00751085">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Tablice informacji pasażerskiej wykonane w technologii LE</w:t>
            </w:r>
            <w:r>
              <w:rPr>
                <w:rFonts w:ascii="Arial" w:hAnsi="Arial" w:cs="Arial"/>
                <w:color w:val="auto"/>
                <w:sz w:val="20"/>
                <w:szCs w:val="20"/>
              </w:rPr>
              <w:t xml:space="preserve">D </w:t>
            </w:r>
            <w:r w:rsidRPr="008C52F0">
              <w:rPr>
                <w:rFonts w:ascii="Arial" w:hAnsi="Arial" w:cs="Arial"/>
                <w:color w:val="auto"/>
                <w:sz w:val="20"/>
                <w:szCs w:val="20"/>
              </w:rPr>
              <w:t>wysokiej jasności i dużej gęstości pikseli</w:t>
            </w:r>
            <w:r>
              <w:rPr>
                <w:rFonts w:ascii="Arial" w:hAnsi="Arial" w:cs="Arial"/>
                <w:color w:val="auto"/>
                <w:sz w:val="20"/>
                <w:szCs w:val="20"/>
              </w:rPr>
              <w:t>,</w:t>
            </w:r>
            <w:r w:rsidRPr="008C52F0">
              <w:rPr>
                <w:rFonts w:ascii="Arial" w:hAnsi="Arial" w:cs="Arial"/>
                <w:color w:val="auto"/>
                <w:sz w:val="20"/>
                <w:szCs w:val="20"/>
              </w:rPr>
              <w:t xml:space="preserve"> barwy bursztynowej z automatyczną regulacją jasności zapewniającą dobrą widoczność w każdych warunkach, generujące treści z użytkowanego przez Zamawiającego oprogramowania. Wykonane z materiałów wandaloodpornych. Zapewniające niezawodność działania w temperaturach od -20o C do +70o C oraz wilgotności właściwej dla warunków środowiskowych komunikacji miejskiej.</w:t>
            </w:r>
          </w:p>
          <w:p w:rsidR="00751085" w:rsidRPr="008C52F0" w:rsidRDefault="00751085" w:rsidP="00751085">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 xml:space="preserve">Wszystkie tablice zewnętrzne powinny być wyłączane po zakończeniu realizowania zadania dla danego wozu z całego dnia. Tablice wewnętrzne powinny być wyłączane (elektrycznie) po wykonaniu ostatniego kursu (np. po wylogowaniu z systemu prowadzącego </w:t>
            </w:r>
            <w:r>
              <w:rPr>
                <w:rFonts w:ascii="Arial" w:hAnsi="Arial" w:cs="Arial"/>
                <w:color w:val="auto"/>
                <w:sz w:val="20"/>
                <w:szCs w:val="20"/>
              </w:rPr>
              <w:t>autobus</w:t>
            </w:r>
            <w:r w:rsidRPr="008C52F0">
              <w:rPr>
                <w:rFonts w:ascii="Arial" w:hAnsi="Arial" w:cs="Arial"/>
                <w:color w:val="auto"/>
                <w:sz w:val="20"/>
                <w:szCs w:val="20"/>
              </w:rPr>
              <w:t xml:space="preserve"> z ustawianym opóźnieniem 10-15min).</w:t>
            </w:r>
          </w:p>
          <w:p w:rsidR="00751085" w:rsidRDefault="00751085" w:rsidP="00751085">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Urządzenia takie jak sterownik. kasowniki tablice zewnętrzne, modem transmisji GSM, radiotelefon muszą pozostać włączone po zgaszeniu silnika i posiadać osobny wyłącznik umieszczony w kabinie kierowcy w miejscu uzgodnionym z Zamawiającym.</w:t>
            </w:r>
          </w:p>
          <w:p w:rsidR="00751085" w:rsidRPr="004C114F" w:rsidRDefault="00751085" w:rsidP="00751085">
            <w:pPr>
              <w:pStyle w:val="Bezodstpw"/>
              <w:numPr>
                <w:ilvl w:val="0"/>
                <w:numId w:val="13"/>
              </w:numPr>
              <w:overflowPunct/>
              <w:autoSpaceDE/>
              <w:adjustRightInd/>
              <w:ind w:left="106" w:hanging="106"/>
              <w:jc w:val="both"/>
              <w:rPr>
                <w:rStyle w:val="FontStyle36"/>
                <w:rFonts w:ascii="Arial" w:hAnsi="Arial" w:cs="Arial"/>
                <w:color w:val="auto"/>
                <w:sz w:val="20"/>
                <w:szCs w:val="20"/>
              </w:rPr>
            </w:pPr>
            <w:r w:rsidRPr="004C114F">
              <w:rPr>
                <w:rFonts w:ascii="Arial" w:hAnsi="Arial" w:cs="Arial"/>
                <w:sz w:val="20"/>
                <w:szCs w:val="20"/>
              </w:rPr>
              <w:t xml:space="preserve">System sterowania współpracujący z aktualnie znajdującym się u Zamawiającego systemem firmy R&amp;G, kompatybilny w zakresie sterowania i programowania,  umożliwiający sterowanie z jednego </w:t>
            </w:r>
            <w:proofErr w:type="spellStart"/>
            <w:r w:rsidRPr="004C114F">
              <w:rPr>
                <w:rFonts w:ascii="Arial" w:hAnsi="Arial" w:cs="Arial"/>
                <w:sz w:val="20"/>
                <w:szCs w:val="20"/>
              </w:rPr>
              <w:t>autokomputera</w:t>
            </w:r>
            <w:proofErr w:type="spellEnd"/>
            <w:r w:rsidRPr="004C114F">
              <w:rPr>
                <w:rFonts w:ascii="Arial" w:hAnsi="Arial" w:cs="Arial"/>
                <w:sz w:val="20"/>
                <w:szCs w:val="20"/>
              </w:rPr>
              <w:t xml:space="preserve">, </w:t>
            </w:r>
            <w:r w:rsidRPr="004C114F">
              <w:rPr>
                <w:rStyle w:val="FontStyle36"/>
                <w:rFonts w:ascii="Arial" w:hAnsi="Arial" w:cs="Arial"/>
                <w:color w:val="auto"/>
                <w:sz w:val="20"/>
                <w:szCs w:val="20"/>
              </w:rPr>
              <w:t>składający się z:</w:t>
            </w:r>
          </w:p>
          <w:p w:rsidR="00751085" w:rsidRPr="008C52F0" w:rsidRDefault="00751085" w:rsidP="005435D8">
            <w:pPr>
              <w:widowControl w:val="0"/>
              <w:ind w:right="-70"/>
              <w:jc w:val="both"/>
              <w:rPr>
                <w:rFonts w:ascii="Arial" w:hAnsi="Arial" w:cs="Arial"/>
              </w:rPr>
            </w:pPr>
            <w:r w:rsidRPr="008C52F0">
              <w:rPr>
                <w:rStyle w:val="FontStyle36"/>
                <w:rFonts w:ascii="Arial" w:hAnsi="Arial" w:cs="Arial"/>
              </w:rPr>
              <w:t xml:space="preserve">- </w:t>
            </w:r>
            <w:r>
              <w:rPr>
                <w:rFonts w:ascii="Arial" w:hAnsi="Arial" w:cs="Arial"/>
              </w:rPr>
              <w:t xml:space="preserve">tablica przednia o rozdzielczości 24x200 pkt. wyświetlająca numer linii i kierunek szt.1; przeznaczona do zabudowy w przestrzeni wydzielonej nad przednią szybą w pojeździe; przystosowana do ciągłego wyświetlania numeru linii (min. 3 znaki) oraz nazwy przystanku krańcowego (nazwy linii) </w:t>
            </w:r>
            <w:r>
              <w:rPr>
                <w:rFonts w:ascii="Arial" w:hAnsi="Arial" w:cs="Arial"/>
              </w:rPr>
              <w:br/>
              <w:t>w postaci alfanumerycznej w jednym lub dwóch wierszach w sekwencji stałej lub płynącej z uwzględnieniem polskich znaków.</w:t>
            </w:r>
          </w:p>
          <w:p w:rsidR="00751085" w:rsidRPr="008C52F0" w:rsidRDefault="00751085" w:rsidP="005435D8">
            <w:pPr>
              <w:widowControl w:val="0"/>
              <w:ind w:right="-70"/>
              <w:jc w:val="both"/>
              <w:rPr>
                <w:rStyle w:val="FontStyle36"/>
                <w:rFonts w:ascii="Arial" w:hAnsi="Arial" w:cs="Arial"/>
              </w:rPr>
            </w:pPr>
            <w:r>
              <w:rPr>
                <w:rFonts w:ascii="Arial" w:hAnsi="Arial" w:cs="Arial"/>
              </w:rPr>
              <w:t xml:space="preserve">- tablica boczna o rozdzielczości min. 24x120 pkt. wyświetlająca numer linii i kierunek 1 szt. umieszczona w górnej części okien bocznych (lub nad oknami) z prawej strony autobusu; przystosowana do ciągłego wyświetlania numeru linii oraz nazwy przystanku krańcowego (nazwy linii)  w postaci alfanumerycznej w jednym lub dwóch wierszach w sekwencji stałej lub płynącej </w:t>
            </w:r>
            <w:r>
              <w:rPr>
                <w:rFonts w:ascii="Arial" w:hAnsi="Arial" w:cs="Arial"/>
              </w:rPr>
              <w:br/>
              <w:t xml:space="preserve">z uwzględnieniem polskich znaków; </w:t>
            </w:r>
          </w:p>
          <w:p w:rsidR="00751085" w:rsidRPr="008C52F0" w:rsidRDefault="00751085" w:rsidP="005435D8">
            <w:pPr>
              <w:widowControl w:val="0"/>
              <w:ind w:right="-70"/>
              <w:jc w:val="both"/>
              <w:rPr>
                <w:rStyle w:val="FontStyle36"/>
                <w:rFonts w:ascii="Arial" w:hAnsi="Arial" w:cs="Arial"/>
              </w:rPr>
            </w:pPr>
            <w:r w:rsidRPr="008C52F0">
              <w:rPr>
                <w:rStyle w:val="FontStyle36"/>
                <w:rFonts w:ascii="Arial" w:hAnsi="Arial" w:cs="Arial"/>
              </w:rPr>
              <w:lastRenderedPageBreak/>
              <w:t xml:space="preserve">- </w:t>
            </w:r>
            <w:r>
              <w:rPr>
                <w:rFonts w:ascii="Arial" w:hAnsi="Arial" w:cs="Arial"/>
              </w:rPr>
              <w:t>Pełnowymiarowa tablica tylna o rozdzielczości 24x40 pkt. wyświetlająca numer linii, umieszczona pod sufitem centralnie po środku przy tylnej szybie autobusu; przystosowana do wyświetlania min. 3 znaków w postaci numerycznej lub alfanumerycznej.</w:t>
            </w:r>
          </w:p>
          <w:p w:rsidR="00751085" w:rsidRPr="008C52F0" w:rsidRDefault="00751085" w:rsidP="00751085">
            <w:pPr>
              <w:pStyle w:val="Bezodstpw"/>
              <w:numPr>
                <w:ilvl w:val="0"/>
                <w:numId w:val="18"/>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Wyświetlacz wewnętrzny </w:t>
            </w:r>
            <w:r>
              <w:rPr>
                <w:rFonts w:ascii="Arial" w:hAnsi="Arial" w:cs="Arial"/>
                <w:color w:val="auto"/>
                <w:sz w:val="20"/>
                <w:szCs w:val="20"/>
              </w:rPr>
              <w:t>obustronny (podwójny)</w:t>
            </w:r>
            <w:r w:rsidRPr="008C52F0">
              <w:rPr>
                <w:rFonts w:ascii="Arial" w:hAnsi="Arial" w:cs="Arial"/>
                <w:color w:val="auto"/>
                <w:sz w:val="20"/>
                <w:szCs w:val="20"/>
              </w:rPr>
              <w:t xml:space="preserve"> LCD z podświetlaniem LED i rozdzielczości HD o rozmiarach 22” (format 16:9) umożliwiający wyświetlanie numeru i całej trasy linii oraz umożliwiający wyświetlanie fotografii z okolic przystanku oraz mapki z aktualną pozycją autobusu, czasu zsynchronizowanego z GPS lub serwerem, komunikatów specjalnych, reklam wideo i informacji dodatkowych zgodnych z grafiką i funkcjonalnością stosowaną dotychczas w </w:t>
            </w:r>
            <w:r>
              <w:rPr>
                <w:rFonts w:ascii="Arial" w:hAnsi="Arial" w:cs="Arial"/>
                <w:color w:val="auto"/>
                <w:sz w:val="20"/>
                <w:szCs w:val="20"/>
              </w:rPr>
              <w:t>autobus</w:t>
            </w:r>
            <w:r w:rsidRPr="008C52F0">
              <w:rPr>
                <w:rFonts w:ascii="Arial" w:hAnsi="Arial" w:cs="Arial"/>
                <w:color w:val="auto"/>
                <w:sz w:val="20"/>
                <w:szCs w:val="20"/>
              </w:rPr>
              <w:t xml:space="preserve">ach Zamawiającego. Wysokość wyświetlacza wraz z obudową nie może przekraczać 30cm +/-5% od sufitu </w:t>
            </w:r>
            <w:r>
              <w:rPr>
                <w:rFonts w:ascii="Arial" w:hAnsi="Arial" w:cs="Arial"/>
                <w:color w:val="auto"/>
                <w:sz w:val="20"/>
                <w:szCs w:val="20"/>
              </w:rPr>
              <w:t>autobus</w:t>
            </w:r>
            <w:r w:rsidRPr="008C52F0">
              <w:rPr>
                <w:rFonts w:ascii="Arial" w:hAnsi="Arial" w:cs="Arial"/>
                <w:color w:val="auto"/>
                <w:sz w:val="20"/>
                <w:szCs w:val="20"/>
              </w:rPr>
              <w:t>u. Musi istnieć możliwość nadania specjalnego komunikatu natychmiast po zakończeniu wyświetlania bieżącej reklamy i możliwość ustawienia czasu wyświetlania takiego komunikatu. Monitory muszą być wyposażone w osłony ochronne zabezpieczające przed atakami wandalizmu i posiadać powłokę antyrefleksyjną.</w:t>
            </w:r>
          </w:p>
          <w:p w:rsidR="00751085" w:rsidRDefault="00751085" w:rsidP="005435D8">
            <w:pPr>
              <w:widowControl w:val="0"/>
              <w:ind w:right="-70"/>
              <w:rPr>
                <w:rFonts w:ascii="Arial" w:hAnsi="Arial" w:cs="Arial"/>
              </w:rPr>
            </w:pPr>
            <w:r>
              <w:rPr>
                <w:rFonts w:ascii="Arial" w:hAnsi="Arial" w:cs="Arial"/>
              </w:rPr>
              <w:t>Na monitorach wewnętrznych musi być prezentowana sygnalizacja STOP przystanku na żądanie wywoływana za pomocą przycisku przez pasażera.</w:t>
            </w:r>
          </w:p>
          <w:p w:rsidR="00751085" w:rsidRPr="000D65C3" w:rsidRDefault="00751085" w:rsidP="00751085">
            <w:pPr>
              <w:widowControl w:val="0"/>
              <w:numPr>
                <w:ilvl w:val="0"/>
                <w:numId w:val="18"/>
              </w:numPr>
              <w:ind w:left="389" w:right="-70"/>
              <w:rPr>
                <w:rFonts w:ascii="Arial" w:hAnsi="Arial" w:cs="Arial"/>
              </w:rPr>
            </w:pPr>
            <w:r w:rsidRPr="000D65C3">
              <w:rPr>
                <w:rFonts w:ascii="Arial" w:hAnsi="Arial" w:cs="Arial"/>
              </w:rPr>
              <w:t xml:space="preserve">Wyświetlacz wewnętrzny boczny wykonany w technologii LCD z podświetleniem LED i rozdzielczości 1920x540, o rozmiarze 38” (format ok 17:5), umożliwiający wyświetlanie informacji o numerze linii (składającym się z kombinacji liter, cyfr i znaków specjalnych) i całego przebiegu linii w oparciu o kolejne nazwy przystanków z graficznym oznaczeniem bieżącego przystanku i kierunku poruszania. Umieszczone po prawej stronie </w:t>
            </w:r>
            <w:r>
              <w:rPr>
                <w:rFonts w:ascii="Arial" w:hAnsi="Arial" w:cs="Arial"/>
              </w:rPr>
              <w:t>autobus</w:t>
            </w:r>
            <w:r w:rsidRPr="000D65C3">
              <w:rPr>
                <w:rFonts w:ascii="Arial" w:hAnsi="Arial" w:cs="Arial"/>
              </w:rPr>
              <w:t xml:space="preserve">u w górnej części okna, za pierwszymi drzwiami </w:t>
            </w:r>
            <w:r>
              <w:rPr>
                <w:rFonts w:ascii="Arial" w:hAnsi="Arial" w:cs="Arial"/>
              </w:rPr>
              <w:t>autobusu</w:t>
            </w:r>
            <w:r w:rsidRPr="000D65C3">
              <w:rPr>
                <w:rFonts w:ascii="Arial" w:hAnsi="Arial" w:cs="Arial"/>
              </w:rPr>
              <w:t xml:space="preserve">. </w:t>
            </w:r>
          </w:p>
          <w:p w:rsidR="00751085" w:rsidRDefault="00751085" w:rsidP="005435D8">
            <w:pPr>
              <w:widowControl w:val="0"/>
              <w:ind w:right="-70"/>
              <w:rPr>
                <w:rFonts w:ascii="Arial" w:hAnsi="Arial" w:cs="Arial"/>
              </w:rPr>
            </w:pPr>
            <w:r w:rsidRPr="000D65C3">
              <w:rPr>
                <w:rFonts w:ascii="Arial" w:hAnsi="Arial" w:cs="Arial"/>
              </w:rPr>
              <w:t xml:space="preserve">Jeżeli zabudowa </w:t>
            </w:r>
            <w:r>
              <w:rPr>
                <w:rFonts w:ascii="Arial" w:hAnsi="Arial" w:cs="Arial"/>
              </w:rPr>
              <w:t>autobusu</w:t>
            </w:r>
            <w:r w:rsidRPr="000D65C3">
              <w:rPr>
                <w:rFonts w:ascii="Arial" w:hAnsi="Arial" w:cs="Arial"/>
              </w:rPr>
              <w:t xml:space="preserve"> uniemożliwi wstawienie zewnętrznej tablicy nad oknami </w:t>
            </w:r>
            <w:r>
              <w:rPr>
                <w:rFonts w:ascii="Arial" w:hAnsi="Arial" w:cs="Arial"/>
              </w:rPr>
              <w:t>autobus</w:t>
            </w:r>
            <w:r w:rsidRPr="000D65C3">
              <w:rPr>
                <w:rFonts w:ascii="Arial" w:hAnsi="Arial" w:cs="Arial"/>
              </w:rPr>
              <w:t>u i konieczny będzie montaż obu tablic (LED zewnętrzna i LCD wewnętrzna) w górnej części okna bocznego, Zamawiający dopuszcza montaż tablicy dwustronnej LED/LCD.</w:t>
            </w:r>
          </w:p>
          <w:p w:rsidR="00751085" w:rsidRPr="008C52F0" w:rsidRDefault="00751085" w:rsidP="00751085">
            <w:pPr>
              <w:pStyle w:val="Bezodstpw"/>
              <w:numPr>
                <w:ilvl w:val="0"/>
                <w:numId w:val="18"/>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System sterowania współpracujący </w:t>
            </w:r>
            <w:r w:rsidRPr="008C52F0">
              <w:rPr>
                <w:rFonts w:ascii="Arial" w:hAnsi="Arial" w:cs="Arial"/>
                <w:color w:val="auto"/>
                <w:sz w:val="20"/>
                <w:szCs w:val="20"/>
              </w:rPr>
              <w:br/>
              <w:t xml:space="preserve">z aktualnie znajdującym się u Zamawiającego, opartym na </w:t>
            </w:r>
            <w:proofErr w:type="spellStart"/>
            <w:r w:rsidRPr="008C52F0">
              <w:rPr>
                <w:rFonts w:ascii="Arial" w:hAnsi="Arial" w:cs="Arial"/>
                <w:color w:val="auto"/>
                <w:sz w:val="20"/>
                <w:szCs w:val="20"/>
              </w:rPr>
              <w:t>autokomputerze</w:t>
            </w:r>
            <w:proofErr w:type="spellEnd"/>
            <w:r w:rsidRPr="008C52F0">
              <w:rPr>
                <w:rFonts w:ascii="Arial" w:hAnsi="Arial" w:cs="Arial"/>
                <w:color w:val="auto"/>
                <w:sz w:val="20"/>
                <w:szCs w:val="20"/>
              </w:rPr>
              <w:t xml:space="preserve"> pokładowym (z niego pobierane będą informacje o przebiegu linii),  kompatybilny w zakresie sterowania.</w:t>
            </w:r>
          </w:p>
          <w:p w:rsidR="00751085" w:rsidRPr="008C52F0" w:rsidRDefault="00751085" w:rsidP="00751085">
            <w:pPr>
              <w:pStyle w:val="Bezodstpw"/>
              <w:numPr>
                <w:ilvl w:val="0"/>
                <w:numId w:val="18"/>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Wyświetlanie komunikatów specjalnych z serwera Zamawiającego lub/i z ustawionych kanałów RSS</w:t>
            </w:r>
          </w:p>
          <w:p w:rsidR="00751085" w:rsidRDefault="00751085" w:rsidP="005435D8">
            <w:pPr>
              <w:widowControl w:val="0"/>
              <w:ind w:right="-70"/>
              <w:jc w:val="both"/>
              <w:rPr>
                <w:rFonts w:ascii="Arial" w:hAnsi="Arial" w:cs="Arial"/>
              </w:rPr>
            </w:pPr>
          </w:p>
          <w:p w:rsidR="00751085" w:rsidRPr="00445BBD" w:rsidRDefault="00751085" w:rsidP="005435D8">
            <w:pPr>
              <w:widowControl w:val="0"/>
              <w:ind w:right="-70"/>
              <w:jc w:val="both"/>
              <w:rPr>
                <w:rStyle w:val="FontStyle36"/>
                <w:rFonts w:ascii="Arial" w:hAnsi="Arial" w:cs="Arial"/>
                <w:i/>
              </w:rPr>
            </w:pPr>
            <w:r w:rsidRPr="00445BBD">
              <w:rPr>
                <w:rFonts w:ascii="Arial" w:hAnsi="Arial" w:cs="Arial"/>
                <w:i/>
              </w:rPr>
              <w:t>Należy w sposób jednoznaczny (odnoszący się do punktów) opisać zastosowane rozwiązanie/ parametry/ilość</w:t>
            </w:r>
          </w:p>
        </w:tc>
        <w:tc>
          <w:tcPr>
            <w:tcW w:w="2977" w:type="dxa"/>
          </w:tcPr>
          <w:p w:rsidR="00751085" w:rsidRPr="00F40267" w:rsidRDefault="00751085" w:rsidP="005435D8">
            <w:pPr>
              <w:rPr>
                <w:rFonts w:ascii="Arial" w:hAnsi="Arial" w:cs="Arial"/>
              </w:rPr>
            </w:pPr>
          </w:p>
        </w:tc>
      </w:tr>
      <w:tr w:rsidR="00751085" w:rsidRPr="00F40267" w:rsidTr="005435D8">
        <w:trPr>
          <w:trHeight w:val="2696"/>
          <w:jc w:val="center"/>
        </w:trPr>
        <w:tc>
          <w:tcPr>
            <w:tcW w:w="1918" w:type="dxa"/>
          </w:tcPr>
          <w:p w:rsidR="00751085" w:rsidRPr="008C52F0" w:rsidRDefault="00751085" w:rsidP="005435D8">
            <w:pPr>
              <w:rPr>
                <w:rFonts w:ascii="Arial" w:hAnsi="Arial" w:cs="Arial"/>
                <w:b/>
              </w:rPr>
            </w:pPr>
            <w:proofErr w:type="spellStart"/>
            <w:r w:rsidRPr="008C52F0">
              <w:rPr>
                <w:rFonts w:ascii="Arial" w:hAnsi="Arial" w:cs="Arial"/>
                <w:b/>
              </w:rPr>
              <w:lastRenderedPageBreak/>
              <w:t>Autokompute</w:t>
            </w:r>
            <w:r>
              <w:rPr>
                <w:rFonts w:ascii="Arial" w:hAnsi="Arial" w:cs="Arial"/>
                <w:b/>
              </w:rPr>
              <w:t>r</w:t>
            </w:r>
            <w:r w:rsidRPr="008C52F0">
              <w:rPr>
                <w:rFonts w:ascii="Arial" w:hAnsi="Arial" w:cs="Arial"/>
                <w:b/>
              </w:rPr>
              <w:t>y</w:t>
            </w:r>
            <w:proofErr w:type="spellEnd"/>
            <w:r w:rsidRPr="008C52F0">
              <w:rPr>
                <w:rFonts w:ascii="Arial" w:hAnsi="Arial" w:cs="Arial"/>
                <w:b/>
              </w:rPr>
              <w:t xml:space="preserve"> </w:t>
            </w:r>
            <w:r w:rsidRPr="008C52F0">
              <w:rPr>
                <w:rFonts w:ascii="Arial" w:hAnsi="Arial" w:cs="Arial"/>
                <w:b/>
              </w:rPr>
              <w:br/>
              <w:t xml:space="preserve">z modułami łączności </w:t>
            </w:r>
            <w:r w:rsidRPr="008C52F0">
              <w:rPr>
                <w:rFonts w:ascii="Arial" w:hAnsi="Arial" w:cs="Arial"/>
                <w:b/>
              </w:rPr>
              <w:br/>
            </w:r>
          </w:p>
          <w:p w:rsidR="00751085" w:rsidRPr="008C52F0" w:rsidRDefault="00751085" w:rsidP="005435D8">
            <w:pPr>
              <w:rPr>
                <w:rFonts w:ascii="Arial" w:hAnsi="Arial" w:cs="Arial"/>
                <w:b/>
              </w:rPr>
            </w:pPr>
          </w:p>
        </w:tc>
        <w:tc>
          <w:tcPr>
            <w:tcW w:w="4394" w:type="dxa"/>
          </w:tcPr>
          <w:p w:rsidR="00751085" w:rsidRDefault="00751085" w:rsidP="005435D8">
            <w:pPr>
              <w:widowControl w:val="0"/>
              <w:ind w:right="-70"/>
              <w:rPr>
                <w:rFonts w:ascii="Arial" w:hAnsi="Arial" w:cs="Arial"/>
              </w:rPr>
            </w:pPr>
            <w:r>
              <w:rPr>
                <w:rFonts w:ascii="Arial" w:hAnsi="Arial" w:cs="Arial"/>
              </w:rPr>
              <w:t>- Urządzenie sterujące pracą kasowników, tablic i monitorów wewnętrznych informacji pasażerskiej w oparciu o technologię LAN, programowane za pomocą modułu komunikacyjnego (</w:t>
            </w:r>
            <w:proofErr w:type="spellStart"/>
            <w:r>
              <w:rPr>
                <w:rFonts w:ascii="Arial" w:hAnsi="Arial" w:cs="Arial"/>
              </w:rPr>
              <w:t>WiFi</w:t>
            </w:r>
            <w:proofErr w:type="spellEnd"/>
            <w:r>
              <w:rPr>
                <w:rFonts w:ascii="Arial" w:hAnsi="Arial" w:cs="Arial"/>
              </w:rPr>
              <w:t xml:space="preserve"> 2,4GHz, GSM), wyposażone w panel sterujący pracą zestawu tablic i kasowników w autobusie, umożliwiający wysyłanie raportów do serwera i oprogramowania już istniejącego u Zamawiającego z informacją o przebiegu trasy, realizacji rozkładu, czasach przejazdu, zatrzymaniach na przystankach, odchyłkach od rozkładu jazdy, czasu osiągnięcia przystanku i otwarcia drzwi na przystanku oraz czasu przyciśnięcia guzika "Na żądanie" przez pasażera we wnętrzu autobusu. </w:t>
            </w:r>
          </w:p>
          <w:p w:rsidR="00751085" w:rsidRPr="008C52F0" w:rsidRDefault="00751085" w:rsidP="00751085">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 xml:space="preserve">Panel sterujący musi posiadać synchronizację czasu z sygnałem GPS lub serwerem czasu. Włączenie i dostęp do wspomnianego urządzenia musi odbywać się za pomocą wbudowanego czytnika kart chipowych ( UNIQUE  RFID 125kHz ) aktualnie używanych w </w:t>
            </w:r>
            <w:proofErr w:type="spellStart"/>
            <w:r>
              <w:rPr>
                <w:rFonts w:ascii="Arial" w:hAnsi="Arial" w:cs="Arial"/>
                <w:color w:val="auto"/>
                <w:sz w:val="20"/>
                <w:szCs w:val="20"/>
              </w:rPr>
              <w:t>GAiT</w:t>
            </w:r>
            <w:proofErr w:type="spellEnd"/>
            <w:r w:rsidRPr="008C52F0">
              <w:rPr>
                <w:rFonts w:ascii="Arial" w:hAnsi="Arial" w:cs="Arial"/>
                <w:color w:val="auto"/>
                <w:sz w:val="20"/>
                <w:szCs w:val="20"/>
              </w:rPr>
              <w:t xml:space="preserve">, umożliwiającego przyłożenie karty od frontu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w:t>
            </w:r>
          </w:p>
          <w:p w:rsidR="00751085" w:rsidRPr="008C52F0" w:rsidRDefault="00751085" w:rsidP="00751085">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identyfikowanie użytkownika z wprowadzonej bazy danych i na tej podstawie przydzielać dostęp do funkcji systemu.</w:t>
            </w:r>
          </w:p>
          <w:p w:rsidR="00751085" w:rsidRPr="008C52F0" w:rsidRDefault="00751085" w:rsidP="00751085">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Ekran sterownika wykonany w technologii LCD z podświetleniem LED o rozmiarze matrycy 10” z funkcją dotykowej obsługi urządzenia.</w:t>
            </w:r>
          </w:p>
          <w:p w:rsidR="00751085" w:rsidRPr="008C52F0" w:rsidRDefault="00751085" w:rsidP="00751085">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 xml:space="preserve">Na ekranie sterownika po wybraniu odpowiedniej funkcji wyświetlanie podglądu z kamer monitoringu CCTV </w:t>
            </w:r>
            <w:r>
              <w:rPr>
                <w:rFonts w:ascii="Arial" w:hAnsi="Arial" w:cs="Arial"/>
                <w:color w:val="auto"/>
                <w:sz w:val="20"/>
                <w:szCs w:val="20"/>
              </w:rPr>
              <w:t>autobus</w:t>
            </w:r>
            <w:r w:rsidRPr="008C52F0">
              <w:rPr>
                <w:rFonts w:ascii="Arial" w:hAnsi="Arial" w:cs="Arial"/>
                <w:color w:val="auto"/>
                <w:sz w:val="20"/>
                <w:szCs w:val="20"/>
              </w:rPr>
              <w:t>u.</w:t>
            </w:r>
            <w:r>
              <w:rPr>
                <w:rFonts w:ascii="Arial" w:hAnsi="Arial" w:cs="Arial"/>
                <w:color w:val="auto"/>
                <w:sz w:val="20"/>
                <w:szCs w:val="20"/>
              </w:rPr>
              <w:t xml:space="preserve"> Po otwarciu drzwi autobusu sterownik musi automatycznie przełączać się na widok z kamery zewnętrznej z prawej strony autobusu.</w:t>
            </w:r>
          </w:p>
          <w:p w:rsidR="00751085" w:rsidRPr="008C52F0" w:rsidRDefault="00751085" w:rsidP="00751085">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Sterownik musi posiadać funkcję wywoływania połączeń alarmowych przez przyciśnięcie guzika na ekranie dotykowym w celu zestawienia połączenia wideo i audio z wozowego systemu monitoringu CCTV do dyspozytora ze zdalnym dostępem do aplikacji MUNICOM użytkowanej przez Zamawiającego. Musi również umożliwiać zgrywanie zadanego materiału wideo na przenośną pamięć USB typu pendrive bezpośrednio ze sterownika przez zadanie czasookresu lub wizualne przeszukanie nagrań CCTV .</w:t>
            </w:r>
          </w:p>
          <w:p w:rsidR="00751085" w:rsidRDefault="00751085" w:rsidP="00751085">
            <w:pPr>
              <w:numPr>
                <w:ilvl w:val="0"/>
                <w:numId w:val="14"/>
              </w:numPr>
              <w:autoSpaceDE/>
              <w:ind w:right="-70"/>
              <w:jc w:val="both"/>
              <w:rPr>
                <w:rFonts w:ascii="Arial" w:hAnsi="Arial" w:cs="Arial"/>
              </w:rPr>
            </w:pPr>
            <w:r>
              <w:rPr>
                <w:rFonts w:ascii="Arial" w:hAnsi="Arial" w:cs="Arial"/>
              </w:rPr>
              <w:t>Musi pozwalać na sterowanie pracą kasowników z systemem transmisji RS-485 oraz zestawem tablic zewnętrznych z systemem transmisji Ethernet.</w:t>
            </w:r>
          </w:p>
          <w:p w:rsidR="00751085" w:rsidRDefault="00751085" w:rsidP="00751085">
            <w:pPr>
              <w:numPr>
                <w:ilvl w:val="0"/>
                <w:numId w:val="14"/>
              </w:numPr>
              <w:autoSpaceDE/>
              <w:ind w:left="106" w:right="-70" w:hanging="48"/>
              <w:jc w:val="both"/>
              <w:rPr>
                <w:rFonts w:ascii="Arial" w:hAnsi="Arial" w:cs="Arial"/>
              </w:rPr>
            </w:pPr>
            <w:r>
              <w:rPr>
                <w:rFonts w:ascii="Arial" w:hAnsi="Arial" w:cs="Arial"/>
              </w:rPr>
              <w:t>ręczną zmianę trasy przejazdu przez kierowcę w przypadku zmiany spowodowanej np. objazdami.</w:t>
            </w:r>
          </w:p>
          <w:p w:rsidR="00751085" w:rsidRDefault="00751085" w:rsidP="00751085">
            <w:pPr>
              <w:numPr>
                <w:ilvl w:val="0"/>
                <w:numId w:val="14"/>
              </w:numPr>
              <w:autoSpaceDE/>
              <w:ind w:left="106" w:right="-70" w:hanging="48"/>
              <w:jc w:val="both"/>
              <w:rPr>
                <w:rFonts w:ascii="Arial" w:hAnsi="Arial" w:cs="Arial"/>
              </w:rPr>
            </w:pPr>
            <w:r>
              <w:rPr>
                <w:rFonts w:ascii="Arial" w:hAnsi="Arial" w:cs="Arial"/>
              </w:rPr>
              <w:t xml:space="preserve">Moduł komunikacyjny sieci GSM umożliwiający komunikację pakietową autobusu znajdującego się poza zasięgiem bazy z centrum dyspozytorskim, odczyt oraz </w:t>
            </w:r>
            <w:r>
              <w:rPr>
                <w:rFonts w:ascii="Arial" w:hAnsi="Arial" w:cs="Arial"/>
              </w:rPr>
              <w:lastRenderedPageBreak/>
              <w:t xml:space="preserve">aktualizację rozkładów jazdy (lokalnie przez sieć Wi-Fi 2,4GHz). Moduł musi umożliwiać przesyłanie danych – aktualnych rozkładów jazdy i zapowiedzi głosowych do sterownika tablic oraz umożliwiać zestawienie połączeń alarmowych do wyświetlenia podglądu z kamer monitoringu na mapie dyspozytorskiej systemu pozycjonowania autobusów. Powinien realizować funkcję Access Point i udostępniania połączenia przez sieć </w:t>
            </w:r>
            <w:proofErr w:type="spellStart"/>
            <w:r>
              <w:rPr>
                <w:rFonts w:ascii="Arial" w:hAnsi="Arial" w:cs="Arial"/>
              </w:rPr>
              <w:t>WiFi</w:t>
            </w:r>
            <w:proofErr w:type="spellEnd"/>
            <w:r>
              <w:rPr>
                <w:rFonts w:ascii="Arial" w:hAnsi="Arial" w:cs="Arial"/>
              </w:rPr>
              <w:t>.</w:t>
            </w:r>
          </w:p>
          <w:p w:rsidR="00751085" w:rsidRDefault="00751085" w:rsidP="00751085">
            <w:pPr>
              <w:numPr>
                <w:ilvl w:val="0"/>
                <w:numId w:val="14"/>
              </w:numPr>
              <w:autoSpaceDE/>
              <w:ind w:left="106" w:right="-70" w:hanging="48"/>
              <w:jc w:val="both"/>
              <w:rPr>
                <w:rFonts w:ascii="Arial" w:hAnsi="Arial" w:cs="Arial"/>
              </w:rPr>
            </w:pPr>
            <w:r>
              <w:rPr>
                <w:rFonts w:ascii="Arial" w:hAnsi="Arial" w:cs="Arial"/>
              </w:rPr>
              <w:t xml:space="preserve">Moduł komunikacyjny </w:t>
            </w:r>
            <w:proofErr w:type="spellStart"/>
            <w:r>
              <w:rPr>
                <w:rFonts w:ascii="Arial" w:hAnsi="Arial" w:cs="Arial"/>
              </w:rPr>
              <w:t>WiFi</w:t>
            </w:r>
            <w:proofErr w:type="spellEnd"/>
            <w:r>
              <w:rPr>
                <w:rFonts w:ascii="Arial" w:hAnsi="Arial" w:cs="Arial"/>
              </w:rPr>
              <w:t xml:space="preserve"> – przesyłanie danych przez modem radiowy w standardzie </w:t>
            </w:r>
            <w:proofErr w:type="spellStart"/>
            <w:r>
              <w:rPr>
                <w:rFonts w:ascii="Arial" w:hAnsi="Arial" w:cs="Arial"/>
              </w:rPr>
              <w:t>WiFi</w:t>
            </w:r>
            <w:proofErr w:type="spellEnd"/>
            <w:r>
              <w:rPr>
                <w:rFonts w:ascii="Arial" w:hAnsi="Arial" w:cs="Arial"/>
              </w:rPr>
              <w:t xml:space="preserve"> 2,4GHz umożliwiający programowanie tablic kierunkowych oraz sterowników używanych przez Zamawiającego działający w strukturze istniejących urządzeń u Zamawiającego. Moduł musi umożliwiać przesyłanie danych – aktualnych rozkładów jazdy i zapowiedzi głosowych do sterownika tablic.</w:t>
            </w:r>
          </w:p>
          <w:p w:rsidR="00751085" w:rsidRDefault="00751085" w:rsidP="00751085">
            <w:pPr>
              <w:numPr>
                <w:ilvl w:val="0"/>
                <w:numId w:val="14"/>
              </w:numPr>
              <w:autoSpaceDE/>
              <w:ind w:left="106" w:right="-70" w:hanging="48"/>
              <w:jc w:val="both"/>
              <w:rPr>
                <w:rFonts w:ascii="Arial" w:hAnsi="Arial" w:cs="Arial"/>
              </w:rPr>
            </w:pPr>
            <w:r>
              <w:rPr>
                <w:rFonts w:ascii="Arial" w:hAnsi="Arial" w:cs="Arial"/>
              </w:rPr>
              <w:t>Moduł lokalizacji - współpracujący z sterownikami tablic kierunkowych na pojeździe podający informację o pozycji GPS, umożliwiający pomiar drogi, zerowanej sygnałem otwarcia drzwi, oraz synchronizację czasu i daty z odczytem GPS. Antena GPS modułu lub innego odbiornika z którego zostanie dostarczony sygnał GPS do modułu lokalizacji powinna znajdować się w przedniej części autobusu.</w:t>
            </w:r>
          </w:p>
          <w:p w:rsidR="00751085" w:rsidRDefault="00751085" w:rsidP="00751085">
            <w:pPr>
              <w:numPr>
                <w:ilvl w:val="0"/>
                <w:numId w:val="14"/>
              </w:numPr>
              <w:autoSpaceDE/>
              <w:ind w:left="106" w:right="-70" w:hanging="48"/>
              <w:jc w:val="both"/>
              <w:rPr>
                <w:rFonts w:ascii="Arial" w:hAnsi="Arial" w:cs="Arial"/>
              </w:rPr>
            </w:pPr>
            <w:r>
              <w:rPr>
                <w:rFonts w:ascii="Arial" w:hAnsi="Arial" w:cs="Arial"/>
              </w:rPr>
              <w:t>Czterodrożna/ antena systemu TETRA , GPS, Wi-Fi  (dla 2,4 GHZ i 5 GHz), GSM w obudowie ABS, z możliwością obsługi równolegle dwóch kanałów (jeden z kanałów do obsługi systemu informacji pasażerskiej – sterownik, tablice, zapowiedzi; drugi z kanałów do obsługi transmisji z i do rejestratora wideo oraz wskazania lokalizacji)</w:t>
            </w:r>
          </w:p>
          <w:p w:rsidR="00751085" w:rsidRDefault="00751085" w:rsidP="005435D8">
            <w:pPr>
              <w:pStyle w:val="Bezodstpw"/>
              <w:overflowPunct/>
              <w:autoSpaceDE/>
              <w:adjustRightInd/>
              <w:ind w:left="106" w:firstLine="0"/>
              <w:jc w:val="both"/>
              <w:rPr>
                <w:rFonts w:ascii="Arial" w:hAnsi="Arial" w:cs="Arial"/>
                <w:i/>
                <w:sz w:val="20"/>
                <w:szCs w:val="20"/>
              </w:rPr>
            </w:pPr>
          </w:p>
          <w:p w:rsidR="00751085" w:rsidRPr="00597ACE" w:rsidRDefault="00751085" w:rsidP="005435D8">
            <w:pPr>
              <w:pStyle w:val="Bezodstpw"/>
              <w:overflowPunct/>
              <w:autoSpaceDE/>
              <w:adjustRightInd/>
              <w:ind w:left="106" w:firstLine="0"/>
              <w:jc w:val="both"/>
              <w:rPr>
                <w:rFonts w:ascii="Arial" w:hAnsi="Arial" w:cs="Arial"/>
                <w:i/>
                <w:color w:val="auto"/>
                <w:sz w:val="20"/>
                <w:szCs w:val="20"/>
              </w:rPr>
            </w:pPr>
            <w:r w:rsidRPr="00597ACE">
              <w:rPr>
                <w:rFonts w:ascii="Arial" w:hAnsi="Arial" w:cs="Arial"/>
                <w:i/>
                <w:sz w:val="20"/>
                <w:szCs w:val="20"/>
              </w:rPr>
              <w:t xml:space="preserve">Należy opisać zastosowane rozwiązanie i funkcje </w:t>
            </w:r>
            <w:proofErr w:type="spellStart"/>
            <w:r w:rsidRPr="00597ACE">
              <w:rPr>
                <w:rFonts w:ascii="Arial" w:hAnsi="Arial" w:cs="Arial"/>
                <w:i/>
                <w:sz w:val="20"/>
                <w:szCs w:val="20"/>
              </w:rPr>
              <w:t>autokomputera</w:t>
            </w:r>
            <w:proofErr w:type="spellEnd"/>
            <w:r w:rsidRPr="00597ACE">
              <w:rPr>
                <w:rFonts w:ascii="Arial" w:hAnsi="Arial" w:cs="Arial"/>
                <w:i/>
                <w:sz w:val="20"/>
                <w:szCs w:val="20"/>
              </w:rPr>
              <w:t>.</w:t>
            </w:r>
          </w:p>
        </w:tc>
        <w:tc>
          <w:tcPr>
            <w:tcW w:w="2977" w:type="dxa"/>
          </w:tcPr>
          <w:p w:rsidR="00751085" w:rsidRPr="00F40267" w:rsidRDefault="00751085" w:rsidP="005435D8">
            <w:pPr>
              <w:rPr>
                <w:rFonts w:ascii="Arial" w:hAnsi="Arial" w:cs="Arial"/>
              </w:rPr>
            </w:pPr>
          </w:p>
        </w:tc>
      </w:tr>
      <w:tr w:rsidR="00751085" w:rsidRPr="00F40267" w:rsidTr="005435D8">
        <w:trPr>
          <w:trHeight w:val="2696"/>
          <w:jc w:val="center"/>
        </w:trPr>
        <w:tc>
          <w:tcPr>
            <w:tcW w:w="1918" w:type="dxa"/>
          </w:tcPr>
          <w:p w:rsidR="00751085" w:rsidRPr="008C52F0" w:rsidRDefault="00751085" w:rsidP="005435D8">
            <w:pPr>
              <w:rPr>
                <w:rFonts w:ascii="Arial" w:hAnsi="Arial" w:cs="Arial"/>
                <w:b/>
              </w:rPr>
            </w:pPr>
            <w:r w:rsidRPr="008C52F0">
              <w:rPr>
                <w:rFonts w:ascii="Arial" w:hAnsi="Arial" w:cs="Arial"/>
                <w:b/>
              </w:rPr>
              <w:t>Kasowniki</w:t>
            </w:r>
          </w:p>
        </w:tc>
        <w:tc>
          <w:tcPr>
            <w:tcW w:w="4394" w:type="dxa"/>
          </w:tcPr>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Kasowniki biletów papierowych w ilości odpowiadającej sumie liczby drzwi wykonujące  nadruk 16 znaków (liter i cyfr) oraz mechaniczne niszczenie biletu poprzez przekłucie.</w:t>
            </w:r>
          </w:p>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Kasowniki w obudowie metalowej, wandaloodpornej, w kolorze pomarańczowym, wyposażone w wyświetlacz LCD min 2x16 znaków z podświetleniem, podglądem czasu i daty oraz komunikatów specjalnych dla pasażerów.</w:t>
            </w:r>
          </w:p>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Możliwa praca bez sterownika.</w:t>
            </w:r>
          </w:p>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Transmisja danych do i ze sterownika tablic RS-485</w:t>
            </w:r>
          </w:p>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sterowany z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 xml:space="preserve"> w zakresie identycznym, jak już istniejące urządzenia kasujące u Zamawiającego musi zapewnić na bilecie nadruk w jednym pasku min. następujących informacji: numer ewidencyjny </w:t>
            </w:r>
            <w:r>
              <w:rPr>
                <w:rFonts w:ascii="Arial" w:hAnsi="Arial" w:cs="Arial"/>
                <w:color w:val="auto"/>
                <w:sz w:val="20"/>
                <w:szCs w:val="20"/>
              </w:rPr>
              <w:t>autobus</w:t>
            </w:r>
            <w:r w:rsidRPr="008C52F0">
              <w:rPr>
                <w:rFonts w:ascii="Arial" w:hAnsi="Arial" w:cs="Arial"/>
                <w:color w:val="auto"/>
                <w:sz w:val="20"/>
                <w:szCs w:val="20"/>
              </w:rPr>
              <w:t>u, data skasowania, godzina skasowania;</w:t>
            </w:r>
          </w:p>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lastRenderedPageBreak/>
              <w:t xml:space="preserve">kasownik musi mieć możliwość blokady w dowolnym momencie przez kierowcę za pomocą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w:t>
            </w:r>
          </w:p>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musi być wykonany z trwałego i odpornego na zniszczenia materiału, w kolorze pomarańczowym, odporny na akty wandalizmu;</w:t>
            </w:r>
          </w:p>
          <w:p w:rsidR="00751085" w:rsidRPr="008C52F0" w:rsidRDefault="00751085" w:rsidP="00751085">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musi umożliwiać pracę w zakresie temperatur do -25º C do +60º C;</w:t>
            </w:r>
          </w:p>
          <w:p w:rsidR="00751085" w:rsidRDefault="00751085" w:rsidP="005435D8">
            <w:pPr>
              <w:widowControl w:val="0"/>
              <w:ind w:right="-70"/>
              <w:rPr>
                <w:rFonts w:ascii="Arial" w:hAnsi="Arial" w:cs="Arial"/>
              </w:rPr>
            </w:pPr>
            <w:r>
              <w:rPr>
                <w:rFonts w:ascii="Arial" w:hAnsi="Arial" w:cs="Arial"/>
              </w:rPr>
              <w:t>wyświetlacze muszą być podświetlane w celu poprawy widoczności w ograniczonych warunkach oświetleniowych;</w:t>
            </w:r>
          </w:p>
          <w:p w:rsidR="00751085" w:rsidRDefault="00751085" w:rsidP="005435D8">
            <w:pPr>
              <w:widowControl w:val="0"/>
              <w:ind w:right="-70"/>
              <w:rPr>
                <w:rFonts w:ascii="Arial" w:hAnsi="Arial" w:cs="Arial"/>
              </w:rPr>
            </w:pPr>
            <w:r>
              <w:rPr>
                <w:rFonts w:ascii="Arial" w:hAnsi="Arial" w:cs="Arial"/>
              </w:rPr>
              <w:t xml:space="preserve">nie może posiadać żadnych ostrych krawędzi, musi być łatwy </w:t>
            </w:r>
            <w:r>
              <w:rPr>
                <w:rFonts w:ascii="Arial" w:hAnsi="Arial" w:cs="Arial"/>
              </w:rPr>
              <w:br/>
              <w:t>w obsłudze, musi wyświetlać wszystkie napisy i komunikaty w języku polskim;</w:t>
            </w:r>
          </w:p>
          <w:p w:rsidR="00751085" w:rsidRDefault="00751085" w:rsidP="00751085">
            <w:pPr>
              <w:numPr>
                <w:ilvl w:val="0"/>
                <w:numId w:val="16"/>
              </w:numPr>
              <w:autoSpaceDE/>
              <w:ind w:left="189" w:hanging="189"/>
              <w:jc w:val="both"/>
              <w:rPr>
                <w:rFonts w:ascii="Arial" w:hAnsi="Arial" w:cs="Arial"/>
              </w:rPr>
            </w:pPr>
            <w:r>
              <w:rPr>
                <w:rFonts w:ascii="Arial" w:hAnsi="Arial" w:cs="Arial"/>
              </w:rPr>
              <w:t xml:space="preserve">muszą być zamontowane w sposób zapewniający szybki demontaż </w:t>
            </w:r>
            <w:r>
              <w:rPr>
                <w:rFonts w:ascii="Arial" w:hAnsi="Arial" w:cs="Arial"/>
              </w:rPr>
              <w:br/>
              <w:t>do obsługi i uniemożliwiający kradzież.</w:t>
            </w:r>
          </w:p>
          <w:p w:rsidR="00751085" w:rsidRDefault="00751085" w:rsidP="005435D8">
            <w:pPr>
              <w:autoSpaceDE/>
              <w:ind w:left="331"/>
              <w:jc w:val="both"/>
              <w:rPr>
                <w:rFonts w:ascii="Arial" w:hAnsi="Arial" w:cs="Arial"/>
              </w:rPr>
            </w:pPr>
          </w:p>
          <w:p w:rsidR="00751085" w:rsidRDefault="00751085" w:rsidP="005435D8">
            <w:pPr>
              <w:widowControl w:val="0"/>
              <w:ind w:right="-70"/>
              <w:rPr>
                <w:rFonts w:ascii="Arial" w:hAnsi="Arial" w:cs="Arial"/>
              </w:rPr>
            </w:pPr>
            <w:r w:rsidRPr="008C52F0">
              <w:rPr>
                <w:rFonts w:ascii="Arial" w:hAnsi="Arial" w:cs="Arial"/>
              </w:rPr>
              <w:t>Należy w sposób jednoznaczny  opisać zastosowane rozwiązanie i podać parametry</w:t>
            </w:r>
          </w:p>
        </w:tc>
        <w:tc>
          <w:tcPr>
            <w:tcW w:w="2977" w:type="dxa"/>
          </w:tcPr>
          <w:p w:rsidR="00751085" w:rsidRPr="00F40267" w:rsidRDefault="00751085" w:rsidP="005435D8">
            <w:pPr>
              <w:rPr>
                <w:rFonts w:ascii="Arial" w:hAnsi="Arial" w:cs="Arial"/>
              </w:rPr>
            </w:pPr>
          </w:p>
        </w:tc>
      </w:tr>
      <w:tr w:rsidR="00751085" w:rsidRPr="00F40267" w:rsidTr="005435D8">
        <w:trPr>
          <w:trHeight w:val="1975"/>
          <w:jc w:val="center"/>
        </w:trPr>
        <w:tc>
          <w:tcPr>
            <w:tcW w:w="1918" w:type="dxa"/>
          </w:tcPr>
          <w:p w:rsidR="00751085" w:rsidRPr="008C52F0" w:rsidRDefault="00751085" w:rsidP="005435D8">
            <w:pPr>
              <w:rPr>
                <w:rFonts w:ascii="Arial" w:hAnsi="Arial" w:cs="Arial"/>
                <w:b/>
              </w:rPr>
            </w:pPr>
            <w:r>
              <w:rPr>
                <w:rFonts w:ascii="Arial" w:hAnsi="Arial" w:cs="Arial"/>
                <w:b/>
              </w:rPr>
              <w:t>System informacji dźwiękowej</w:t>
            </w:r>
          </w:p>
        </w:tc>
        <w:tc>
          <w:tcPr>
            <w:tcW w:w="4394" w:type="dxa"/>
          </w:tcPr>
          <w:p w:rsidR="00751085" w:rsidRPr="008C52F0" w:rsidRDefault="00751085" w:rsidP="00751085">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Urządzenie głośnomówiące umożliwiające automatyczne zapowiedzi przystanków, z plików w formacie mp3 zgodnie z pozycją GPS i rozkładem jazdy oraz umożliwiające odtwarzanie plików muzycznych.</w:t>
            </w:r>
          </w:p>
          <w:p w:rsidR="00751085" w:rsidRPr="008C52F0" w:rsidRDefault="00751085" w:rsidP="00751085">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programowane zapowiedziami przez lokalną sieć </w:t>
            </w:r>
            <w:proofErr w:type="spellStart"/>
            <w:r w:rsidRPr="008C52F0">
              <w:rPr>
                <w:rFonts w:ascii="Arial" w:hAnsi="Arial" w:cs="Arial"/>
                <w:color w:val="auto"/>
                <w:sz w:val="20"/>
                <w:szCs w:val="20"/>
              </w:rPr>
              <w:t>WiFi</w:t>
            </w:r>
            <w:proofErr w:type="spellEnd"/>
            <w:r w:rsidRPr="008C52F0">
              <w:rPr>
                <w:rFonts w:ascii="Arial" w:hAnsi="Arial" w:cs="Arial"/>
                <w:color w:val="auto"/>
                <w:sz w:val="20"/>
                <w:szCs w:val="20"/>
              </w:rPr>
              <w:t xml:space="preserve"> 2,4GHz Zamawiające</w:t>
            </w:r>
            <w:r>
              <w:rPr>
                <w:rFonts w:ascii="Arial" w:hAnsi="Arial" w:cs="Arial"/>
                <w:color w:val="auto"/>
                <w:sz w:val="20"/>
                <w:szCs w:val="20"/>
              </w:rPr>
              <w:t>go oraz  port USB</w:t>
            </w:r>
            <w:r w:rsidRPr="008C52F0">
              <w:rPr>
                <w:rFonts w:ascii="Arial" w:hAnsi="Arial" w:cs="Arial"/>
                <w:color w:val="auto"/>
                <w:sz w:val="20"/>
                <w:szCs w:val="20"/>
              </w:rPr>
              <w:t xml:space="preserve">. Wyposażone w </w:t>
            </w:r>
            <w:r>
              <w:rPr>
                <w:rFonts w:ascii="Arial" w:hAnsi="Arial" w:cs="Arial"/>
                <w:color w:val="auto"/>
                <w:sz w:val="20"/>
                <w:szCs w:val="20"/>
              </w:rPr>
              <w:t xml:space="preserve">funkcję </w:t>
            </w:r>
            <w:r w:rsidRPr="008C52F0">
              <w:rPr>
                <w:rFonts w:ascii="Arial" w:hAnsi="Arial" w:cs="Arial"/>
                <w:color w:val="auto"/>
                <w:sz w:val="20"/>
                <w:szCs w:val="20"/>
              </w:rPr>
              <w:t>do</w:t>
            </w:r>
            <w:r>
              <w:rPr>
                <w:rFonts w:ascii="Arial" w:hAnsi="Arial" w:cs="Arial"/>
                <w:color w:val="auto"/>
                <w:sz w:val="20"/>
                <w:szCs w:val="20"/>
              </w:rPr>
              <w:t xml:space="preserve"> obsługi </w:t>
            </w:r>
            <w:r w:rsidRPr="008C52F0">
              <w:rPr>
                <w:rFonts w:ascii="Arial" w:hAnsi="Arial" w:cs="Arial"/>
                <w:color w:val="auto"/>
                <w:sz w:val="20"/>
                <w:szCs w:val="20"/>
              </w:rPr>
              <w:t xml:space="preserve"> mikrofonu. </w:t>
            </w:r>
          </w:p>
          <w:p w:rsidR="00751085" w:rsidRPr="008C52F0" w:rsidRDefault="00751085" w:rsidP="00751085">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Autobus należy wyposażyć </w:t>
            </w:r>
            <w:r>
              <w:rPr>
                <w:rFonts w:ascii="Arial" w:hAnsi="Arial" w:cs="Arial"/>
                <w:color w:val="auto"/>
                <w:sz w:val="20"/>
                <w:szCs w:val="20"/>
              </w:rPr>
              <w:t xml:space="preserve">we wzmacniacz radiowęzłowy, mikrofon i głośniki w ilości nie mniejszej niż 4 szt.     </w:t>
            </w:r>
          </w:p>
          <w:p w:rsidR="00751085" w:rsidRPr="008C52F0" w:rsidRDefault="00751085" w:rsidP="00751085">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Urządzenie powinno integralnie współpracować z systemami tablic kierunkowych zewnętrznych i tablic</w:t>
            </w:r>
            <w:r>
              <w:rPr>
                <w:rFonts w:ascii="Arial" w:hAnsi="Arial" w:cs="Arial"/>
                <w:color w:val="auto"/>
                <w:sz w:val="20"/>
                <w:szCs w:val="20"/>
              </w:rPr>
              <w:t>ami</w:t>
            </w:r>
            <w:r w:rsidRPr="008C52F0">
              <w:rPr>
                <w:rFonts w:ascii="Arial" w:hAnsi="Arial" w:cs="Arial"/>
                <w:color w:val="auto"/>
                <w:sz w:val="20"/>
                <w:szCs w:val="20"/>
              </w:rPr>
              <w:t xml:space="preserve"> wewnętrzn</w:t>
            </w:r>
            <w:r>
              <w:rPr>
                <w:rFonts w:ascii="Arial" w:hAnsi="Arial" w:cs="Arial"/>
                <w:color w:val="auto"/>
                <w:sz w:val="20"/>
                <w:szCs w:val="20"/>
              </w:rPr>
              <w:t>ymi</w:t>
            </w:r>
            <w:r w:rsidRPr="008C52F0">
              <w:rPr>
                <w:rFonts w:ascii="Arial" w:hAnsi="Arial" w:cs="Arial"/>
                <w:color w:val="auto"/>
                <w:sz w:val="20"/>
                <w:szCs w:val="20"/>
              </w:rPr>
              <w:t xml:space="preserve"> informacji pasażerskiej (pokrywanie się komunikatów głosowych z nazwą wyświetlaną na ekranie).</w:t>
            </w:r>
          </w:p>
          <w:p w:rsidR="00751085" w:rsidRPr="008C52F0" w:rsidRDefault="00751085" w:rsidP="00751085">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odbiornik GPS pozwalających na lokalizację </w:t>
            </w:r>
            <w:r>
              <w:rPr>
                <w:rFonts w:ascii="Arial" w:hAnsi="Arial" w:cs="Arial"/>
                <w:color w:val="auto"/>
                <w:sz w:val="20"/>
                <w:szCs w:val="20"/>
              </w:rPr>
              <w:t>autobus</w:t>
            </w:r>
            <w:r w:rsidRPr="008C52F0">
              <w:rPr>
                <w:rFonts w:ascii="Arial" w:hAnsi="Arial" w:cs="Arial"/>
                <w:color w:val="auto"/>
                <w:sz w:val="20"/>
                <w:szCs w:val="20"/>
              </w:rPr>
              <w:t>u w trakcie jazdy i rejestrację przebytej drogi).</w:t>
            </w:r>
          </w:p>
          <w:p w:rsidR="00751085" w:rsidRPr="008C52F0" w:rsidRDefault="00751085" w:rsidP="00751085">
            <w:pPr>
              <w:numPr>
                <w:ilvl w:val="0"/>
                <w:numId w:val="19"/>
              </w:numPr>
              <w:autoSpaceDE/>
              <w:ind w:left="167" w:right="-70" w:hanging="214"/>
              <w:jc w:val="both"/>
              <w:rPr>
                <w:rFonts w:ascii="Arial" w:hAnsi="Arial" w:cs="Arial"/>
              </w:rPr>
            </w:pPr>
            <w:r w:rsidRPr="008C52F0">
              <w:rPr>
                <w:rFonts w:ascii="Arial" w:hAnsi="Arial" w:cs="Arial"/>
              </w:rPr>
              <w:t xml:space="preserve">Kierowca musi posiadać możliwość wyłączenia zapowiadania głosowego w przypadku np.: zmiany trasy oraz możliwość regulacji głośności.  </w:t>
            </w:r>
          </w:p>
          <w:p w:rsidR="00751085" w:rsidRPr="008C52F0" w:rsidRDefault="00751085" w:rsidP="00751085">
            <w:pPr>
              <w:numPr>
                <w:ilvl w:val="0"/>
                <w:numId w:val="19"/>
              </w:numPr>
              <w:autoSpaceDE/>
              <w:ind w:left="167" w:hanging="214"/>
              <w:jc w:val="both"/>
              <w:rPr>
                <w:rFonts w:ascii="Arial" w:hAnsi="Arial" w:cs="Arial"/>
              </w:rPr>
            </w:pPr>
            <w:r w:rsidRPr="008C52F0">
              <w:rPr>
                <w:rFonts w:ascii="Arial" w:hAnsi="Arial" w:cs="Arial"/>
              </w:rPr>
              <w:t xml:space="preserve">Wykonawca zaprogramuje system poprzez wgranie komunikatów głosowych i ich synchronizację z przebiegiem linii komunikacyjnych według istniejącego u Zamawiającego układu i struktury. </w:t>
            </w:r>
          </w:p>
          <w:p w:rsidR="00751085" w:rsidRDefault="00751085" w:rsidP="00751085">
            <w:pPr>
              <w:numPr>
                <w:ilvl w:val="0"/>
                <w:numId w:val="19"/>
              </w:numPr>
              <w:autoSpaceDE/>
              <w:ind w:left="167" w:hanging="214"/>
              <w:jc w:val="both"/>
              <w:rPr>
                <w:rFonts w:ascii="Arial" w:hAnsi="Arial" w:cs="Arial"/>
              </w:rPr>
            </w:pPr>
            <w:r w:rsidRPr="008C52F0">
              <w:rPr>
                <w:rFonts w:ascii="Arial" w:hAnsi="Arial" w:cs="Arial"/>
              </w:rPr>
              <w:t>Nazwy przystanków, ich współrzędne GPS oraz rozkład jazdy dostarczy Zamawiający na wniosek Wykonawcy po podpisaniu umowy.</w:t>
            </w:r>
          </w:p>
          <w:p w:rsidR="00751085" w:rsidRPr="008C52F0" w:rsidRDefault="00751085" w:rsidP="005435D8">
            <w:pPr>
              <w:autoSpaceDE/>
              <w:ind w:left="167"/>
              <w:jc w:val="both"/>
              <w:rPr>
                <w:rFonts w:ascii="Arial" w:hAnsi="Arial" w:cs="Arial"/>
              </w:rPr>
            </w:pPr>
          </w:p>
          <w:p w:rsidR="00751085" w:rsidRPr="00597ACE" w:rsidRDefault="00751085" w:rsidP="005435D8">
            <w:pPr>
              <w:pStyle w:val="Bezodstpw"/>
              <w:overflowPunct/>
              <w:autoSpaceDE/>
              <w:adjustRightInd/>
              <w:ind w:left="106" w:firstLine="0"/>
              <w:jc w:val="both"/>
              <w:rPr>
                <w:rFonts w:ascii="Arial" w:hAnsi="Arial" w:cs="Arial"/>
                <w:i/>
                <w:color w:val="auto"/>
                <w:sz w:val="20"/>
                <w:szCs w:val="20"/>
              </w:rPr>
            </w:pPr>
            <w:r w:rsidRPr="00597ACE">
              <w:rPr>
                <w:rFonts w:ascii="Arial" w:hAnsi="Arial" w:cs="Arial"/>
                <w:i/>
                <w:sz w:val="20"/>
                <w:szCs w:val="20"/>
              </w:rPr>
              <w:t>Należy w sposób jednoznaczny  opisać zastosowane rozwiązanie podać parametry/ ilość</w:t>
            </w:r>
          </w:p>
        </w:tc>
        <w:tc>
          <w:tcPr>
            <w:tcW w:w="2977" w:type="dxa"/>
          </w:tcPr>
          <w:p w:rsidR="00751085" w:rsidRPr="00F40267" w:rsidRDefault="00751085" w:rsidP="005435D8">
            <w:pPr>
              <w:rPr>
                <w:rFonts w:ascii="Arial" w:hAnsi="Arial" w:cs="Arial"/>
              </w:rPr>
            </w:pPr>
          </w:p>
        </w:tc>
      </w:tr>
      <w:tr w:rsidR="00751085" w:rsidRPr="00F40267" w:rsidTr="005435D8">
        <w:trPr>
          <w:trHeight w:val="2696"/>
          <w:jc w:val="center"/>
        </w:trPr>
        <w:tc>
          <w:tcPr>
            <w:tcW w:w="1918" w:type="dxa"/>
          </w:tcPr>
          <w:p w:rsidR="00751085" w:rsidRDefault="00751085" w:rsidP="005435D8">
            <w:pPr>
              <w:rPr>
                <w:rFonts w:ascii="Arial" w:hAnsi="Arial" w:cs="Arial"/>
                <w:b/>
              </w:rPr>
            </w:pPr>
            <w:r>
              <w:rPr>
                <w:rFonts w:ascii="Arial" w:hAnsi="Arial" w:cs="Arial"/>
                <w:b/>
              </w:rPr>
              <w:lastRenderedPageBreak/>
              <w:t xml:space="preserve">Radiotelefony </w:t>
            </w:r>
            <w:r>
              <w:rPr>
                <w:rFonts w:ascii="Arial" w:hAnsi="Arial" w:cs="Arial"/>
                <w:b/>
              </w:rPr>
              <w:br/>
              <w:t>do łączności autobusów z bazą</w:t>
            </w:r>
          </w:p>
        </w:tc>
        <w:tc>
          <w:tcPr>
            <w:tcW w:w="4394" w:type="dxa"/>
          </w:tcPr>
          <w:p w:rsidR="00751085" w:rsidRPr="008C52F0" w:rsidRDefault="00751085" w:rsidP="00751085">
            <w:pPr>
              <w:pStyle w:val="Bezodstpw"/>
              <w:numPr>
                <w:ilvl w:val="0"/>
                <w:numId w:val="17"/>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Radiotelefon TETRA ze zdejmowanym panelem czołowym, wbudowanym odbiornikiem GPS zunifikowany z użytkowanym przez Zamawiającego systemem radiołączności.</w:t>
            </w:r>
          </w:p>
          <w:p w:rsidR="00751085" w:rsidRPr="008C52F0" w:rsidRDefault="00751085" w:rsidP="00751085">
            <w:pPr>
              <w:pStyle w:val="Bezodstpw"/>
              <w:numPr>
                <w:ilvl w:val="0"/>
                <w:numId w:val="17"/>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Zamawiający dopuszcza instalację radiotelefonu oraz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 xml:space="preserve"> w różnych miejscach lecz w obrębie kabiny kierowcy. Miejsce montażu radiotelefonu,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 xml:space="preserve"> oraz mikrofonu nadawczego wraz z głośnikiem odbiorczym zostanie uzgodnione z Zamawiającym. Muszą składać się z: urządzenia nadawczo odbiorczego; mikrofonu; zaczepu mikrofonu; wykalibrowanej anteny nadawczo odbiorczej z modułem GPS</w:t>
            </w:r>
          </w:p>
          <w:p w:rsidR="00751085" w:rsidRDefault="00751085" w:rsidP="00751085">
            <w:pPr>
              <w:numPr>
                <w:ilvl w:val="0"/>
                <w:numId w:val="19"/>
              </w:numPr>
              <w:autoSpaceDE/>
              <w:ind w:left="167" w:hanging="214"/>
              <w:jc w:val="both"/>
              <w:rPr>
                <w:rFonts w:ascii="Arial" w:hAnsi="Arial" w:cs="Arial"/>
              </w:rPr>
            </w:pPr>
            <w:r>
              <w:rPr>
                <w:rFonts w:ascii="Arial" w:hAnsi="Arial" w:cs="Arial"/>
              </w:rPr>
              <w:t>Każde z urządzeń zamontowane musi być w kabinie kierowcy w miejscu łatwo dostępnym z miejsca kierowcy, odporne na zakłócenia innych urządzeń dodatkowych. Musi umożliwiać poprawne działanie na całym obszarze działania przewoźnika (dostosowanie parametrów pracy – kalibracja do warunków użytkowania u Zamawiającego).</w:t>
            </w:r>
          </w:p>
          <w:p w:rsidR="00751085" w:rsidRDefault="00751085" w:rsidP="005435D8">
            <w:pPr>
              <w:autoSpaceDE/>
              <w:ind w:left="167"/>
              <w:jc w:val="both"/>
              <w:rPr>
                <w:rFonts w:ascii="Arial" w:hAnsi="Arial" w:cs="Arial"/>
              </w:rPr>
            </w:pPr>
          </w:p>
          <w:p w:rsidR="00751085" w:rsidRPr="00597ACE" w:rsidRDefault="00751085" w:rsidP="005435D8">
            <w:pPr>
              <w:pStyle w:val="Bezodstpw"/>
              <w:overflowPunct/>
              <w:autoSpaceDE/>
              <w:adjustRightInd/>
              <w:ind w:left="114" w:firstLine="0"/>
              <w:jc w:val="both"/>
              <w:rPr>
                <w:rFonts w:ascii="Arial" w:hAnsi="Arial" w:cs="Arial"/>
                <w:i/>
                <w:color w:val="auto"/>
                <w:sz w:val="20"/>
                <w:szCs w:val="20"/>
              </w:rPr>
            </w:pPr>
            <w:r w:rsidRPr="00597ACE">
              <w:rPr>
                <w:rFonts w:ascii="Arial" w:hAnsi="Arial" w:cs="Arial"/>
                <w:i/>
                <w:sz w:val="20"/>
                <w:szCs w:val="20"/>
              </w:rPr>
              <w:t xml:space="preserve">Należy w sposób jednoznaczny  opisać zastosowane rozwiązanie podać parametry/ ilość </w:t>
            </w:r>
          </w:p>
        </w:tc>
        <w:tc>
          <w:tcPr>
            <w:tcW w:w="2977" w:type="dxa"/>
          </w:tcPr>
          <w:p w:rsidR="00751085" w:rsidRPr="00F40267" w:rsidRDefault="00751085" w:rsidP="005435D8">
            <w:pPr>
              <w:rPr>
                <w:rFonts w:ascii="Arial" w:hAnsi="Arial" w:cs="Arial"/>
              </w:rPr>
            </w:pPr>
          </w:p>
        </w:tc>
      </w:tr>
      <w:tr w:rsidR="00751085" w:rsidRPr="00F40267" w:rsidTr="005435D8">
        <w:trPr>
          <w:trHeight w:val="2696"/>
          <w:jc w:val="center"/>
        </w:trPr>
        <w:tc>
          <w:tcPr>
            <w:tcW w:w="1918" w:type="dxa"/>
          </w:tcPr>
          <w:p w:rsidR="00751085" w:rsidRDefault="00751085" w:rsidP="005435D8">
            <w:pPr>
              <w:rPr>
                <w:rFonts w:ascii="Arial" w:hAnsi="Arial" w:cs="Arial"/>
                <w:b/>
              </w:rPr>
            </w:pPr>
            <w:r>
              <w:rPr>
                <w:rFonts w:ascii="Arial" w:hAnsi="Arial" w:cs="Arial"/>
                <w:b/>
              </w:rPr>
              <w:t>System bramek liczących potoki pasażerów</w:t>
            </w:r>
          </w:p>
        </w:tc>
        <w:tc>
          <w:tcPr>
            <w:tcW w:w="4394" w:type="dxa"/>
          </w:tcPr>
          <w:p w:rsidR="00751085" w:rsidRPr="005114AD" w:rsidRDefault="00751085" w:rsidP="005435D8">
            <w:pPr>
              <w:widowControl w:val="0"/>
              <w:ind w:right="-70"/>
              <w:jc w:val="both"/>
              <w:rPr>
                <w:rFonts w:ascii="Arial" w:hAnsi="Arial" w:cs="Arial"/>
                <w:bCs/>
              </w:rPr>
            </w:pPr>
            <w:r w:rsidRPr="005114AD">
              <w:rPr>
                <w:rFonts w:ascii="Arial" w:hAnsi="Arial" w:cs="Arial"/>
                <w:bCs/>
              </w:rPr>
              <w:t xml:space="preserve">Autobus musi zostać wyposażony w bramki liczące potoki pasażerów zamontowane w obrysie każdych drzwi do przedziału pasażerskiego. Urządzenia powinny na bieżąco przekazywać dane do </w:t>
            </w:r>
            <w:proofErr w:type="spellStart"/>
            <w:r w:rsidRPr="005114AD">
              <w:rPr>
                <w:rFonts w:ascii="Arial" w:hAnsi="Arial" w:cs="Arial"/>
                <w:bCs/>
              </w:rPr>
              <w:t>autokomputera</w:t>
            </w:r>
            <w:proofErr w:type="spellEnd"/>
          </w:p>
          <w:p w:rsidR="00751085" w:rsidRPr="005114AD" w:rsidRDefault="00751085" w:rsidP="00751085">
            <w:pPr>
              <w:numPr>
                <w:ilvl w:val="0"/>
                <w:numId w:val="19"/>
              </w:numPr>
              <w:adjustRightInd w:val="0"/>
              <w:spacing w:after="39"/>
              <w:ind w:left="248" w:hanging="141"/>
              <w:rPr>
                <w:rFonts w:ascii="Arial" w:hAnsi="Arial" w:cs="Arial"/>
                <w:bCs/>
                <w:color w:val="000000"/>
              </w:rPr>
            </w:pPr>
            <w:r w:rsidRPr="005114AD">
              <w:rPr>
                <w:rFonts w:ascii="Arial" w:hAnsi="Arial" w:cs="Arial"/>
                <w:bCs/>
                <w:color w:val="000000"/>
              </w:rPr>
              <w:t xml:space="preserve">pomiar pasażerów musi odbywać się automatycznie w sposób niewymagający obsługi przez prowadzącego </w:t>
            </w:r>
            <w:r>
              <w:rPr>
                <w:rFonts w:ascii="Arial" w:hAnsi="Arial" w:cs="Arial"/>
                <w:bCs/>
                <w:color w:val="000000"/>
              </w:rPr>
              <w:t>autobus</w:t>
            </w:r>
            <w:r w:rsidRPr="005114AD">
              <w:rPr>
                <w:rFonts w:ascii="Arial" w:hAnsi="Arial" w:cs="Arial"/>
                <w:bCs/>
                <w:color w:val="000000"/>
              </w:rPr>
              <w:t xml:space="preserve">, </w:t>
            </w:r>
          </w:p>
          <w:p w:rsidR="00751085" w:rsidRPr="005114AD" w:rsidRDefault="00751085" w:rsidP="00751085">
            <w:pPr>
              <w:numPr>
                <w:ilvl w:val="0"/>
                <w:numId w:val="19"/>
              </w:numPr>
              <w:adjustRightInd w:val="0"/>
              <w:ind w:left="248" w:hanging="141"/>
              <w:rPr>
                <w:rFonts w:ascii="Arial" w:hAnsi="Arial" w:cs="Arial"/>
                <w:bCs/>
              </w:rPr>
            </w:pPr>
            <w:r w:rsidRPr="005114AD">
              <w:rPr>
                <w:rFonts w:ascii="Arial" w:hAnsi="Arial" w:cs="Arial"/>
                <w:bCs/>
                <w:color w:val="000000"/>
              </w:rPr>
              <w:t xml:space="preserve">pomiar musi odbywać się z wykorzystaniem czujników umiejscowionych przy wszystkich drzwiach pasażerskich, skalibrowanych dla każdych drzwi indywidualnie, </w:t>
            </w:r>
          </w:p>
          <w:p w:rsidR="00751085" w:rsidRPr="005114AD" w:rsidRDefault="00751085" w:rsidP="00751085">
            <w:pPr>
              <w:numPr>
                <w:ilvl w:val="0"/>
                <w:numId w:val="19"/>
              </w:numPr>
              <w:adjustRightInd w:val="0"/>
              <w:spacing w:after="37"/>
              <w:ind w:left="248" w:hanging="141"/>
              <w:rPr>
                <w:rFonts w:ascii="Arial" w:hAnsi="Arial" w:cs="Arial"/>
                <w:bCs/>
              </w:rPr>
            </w:pPr>
            <w:r w:rsidRPr="005114AD">
              <w:rPr>
                <w:rFonts w:ascii="Arial" w:hAnsi="Arial" w:cs="Arial"/>
                <w:bCs/>
              </w:rPr>
              <w:t xml:space="preserve">rejestracja pasażerów wchodzących i wychodzących musi odbywać się w sposób ciągły przez każde z drzwi </w:t>
            </w:r>
            <w:r>
              <w:rPr>
                <w:rFonts w:ascii="Arial" w:hAnsi="Arial" w:cs="Arial"/>
                <w:bCs/>
              </w:rPr>
              <w:t>autobus</w:t>
            </w:r>
            <w:r w:rsidRPr="005114AD">
              <w:rPr>
                <w:rFonts w:ascii="Arial" w:hAnsi="Arial" w:cs="Arial"/>
                <w:bCs/>
              </w:rPr>
              <w:t xml:space="preserve">u (przeznaczone dla pasażerów), dla każdego przystanku (w sytuacji awaryjnej także poza nim), przez cały okres pracy na linii komunikacyjnej, </w:t>
            </w:r>
          </w:p>
          <w:p w:rsidR="00751085" w:rsidRPr="005114AD" w:rsidRDefault="00751085" w:rsidP="00751085">
            <w:pPr>
              <w:numPr>
                <w:ilvl w:val="0"/>
                <w:numId w:val="19"/>
              </w:numPr>
              <w:adjustRightInd w:val="0"/>
              <w:spacing w:after="37"/>
              <w:ind w:left="248" w:hanging="141"/>
              <w:rPr>
                <w:rFonts w:ascii="Arial" w:hAnsi="Arial" w:cs="Arial"/>
                <w:bCs/>
              </w:rPr>
            </w:pPr>
            <w:r w:rsidRPr="005114AD">
              <w:rPr>
                <w:rFonts w:ascii="Arial" w:hAnsi="Arial" w:cs="Arial"/>
                <w:bCs/>
              </w:rPr>
              <w:t xml:space="preserve">pomiar pasażerów musi odbywać się wyłącznie podczas otwarcia drzwi </w:t>
            </w:r>
            <w:r>
              <w:rPr>
                <w:rFonts w:ascii="Arial" w:hAnsi="Arial" w:cs="Arial"/>
                <w:bCs/>
              </w:rPr>
              <w:t>autobus</w:t>
            </w:r>
            <w:r w:rsidRPr="005114AD">
              <w:rPr>
                <w:rFonts w:ascii="Arial" w:hAnsi="Arial" w:cs="Arial"/>
                <w:bCs/>
              </w:rPr>
              <w:t xml:space="preserve">u, </w:t>
            </w:r>
          </w:p>
          <w:p w:rsidR="00751085" w:rsidRPr="005114AD" w:rsidRDefault="00751085" w:rsidP="00751085">
            <w:pPr>
              <w:numPr>
                <w:ilvl w:val="0"/>
                <w:numId w:val="19"/>
              </w:numPr>
              <w:adjustRightInd w:val="0"/>
              <w:spacing w:after="37"/>
              <w:ind w:left="248" w:hanging="141"/>
              <w:rPr>
                <w:rFonts w:ascii="Arial" w:hAnsi="Arial" w:cs="Arial"/>
                <w:bCs/>
              </w:rPr>
            </w:pPr>
            <w:r w:rsidRPr="005114AD">
              <w:rPr>
                <w:rFonts w:ascii="Arial" w:hAnsi="Arial" w:cs="Arial"/>
                <w:bCs/>
              </w:rPr>
              <w:t xml:space="preserve">urządzenia muszą rejestrować wszystkie wejścia i wyjścia pasażerów również podczas postoju </w:t>
            </w:r>
            <w:r>
              <w:rPr>
                <w:rFonts w:ascii="Arial" w:hAnsi="Arial" w:cs="Arial"/>
                <w:bCs/>
              </w:rPr>
              <w:t>autobus</w:t>
            </w:r>
            <w:r w:rsidRPr="005114AD">
              <w:rPr>
                <w:rFonts w:ascii="Arial" w:hAnsi="Arial" w:cs="Arial"/>
                <w:bCs/>
              </w:rPr>
              <w:t xml:space="preserve">u przy wyłączonym silniku (wyłączonym zapłonie) podczas wykonywania przewozów na zlecenie Organizatora, </w:t>
            </w:r>
          </w:p>
          <w:p w:rsidR="00751085" w:rsidRPr="005114AD" w:rsidRDefault="00751085" w:rsidP="00751085">
            <w:pPr>
              <w:numPr>
                <w:ilvl w:val="0"/>
                <w:numId w:val="19"/>
              </w:numPr>
              <w:adjustRightInd w:val="0"/>
              <w:spacing w:after="37"/>
              <w:ind w:left="248" w:hanging="141"/>
              <w:rPr>
                <w:rFonts w:ascii="Arial" w:hAnsi="Arial" w:cs="Arial"/>
                <w:bCs/>
              </w:rPr>
            </w:pPr>
            <w:r w:rsidRPr="005114AD">
              <w:rPr>
                <w:rFonts w:ascii="Arial" w:hAnsi="Arial" w:cs="Arial"/>
                <w:bCs/>
              </w:rPr>
              <w:t xml:space="preserve">czujniki po zamontowaniu w pojeździe nie mogą wystawać poza standardowe elementy wyposażenia </w:t>
            </w:r>
            <w:r>
              <w:rPr>
                <w:rFonts w:ascii="Arial" w:hAnsi="Arial" w:cs="Arial"/>
                <w:bCs/>
              </w:rPr>
              <w:t>autobus</w:t>
            </w:r>
            <w:r w:rsidRPr="005114AD">
              <w:rPr>
                <w:rFonts w:ascii="Arial" w:hAnsi="Arial" w:cs="Arial"/>
                <w:bCs/>
              </w:rPr>
              <w:t xml:space="preserve">u (elementy konstrukcyjne i obudowy osłaniające różne elementy mechaniczne występujące w </w:t>
            </w:r>
            <w:r>
              <w:rPr>
                <w:rFonts w:ascii="Arial" w:hAnsi="Arial" w:cs="Arial"/>
                <w:bCs/>
              </w:rPr>
              <w:t>autobusie</w:t>
            </w:r>
            <w:r w:rsidRPr="005114AD">
              <w:rPr>
                <w:rFonts w:ascii="Arial" w:hAnsi="Arial" w:cs="Arial"/>
                <w:bCs/>
              </w:rPr>
              <w:t xml:space="preserve">, dopuszcza się zastosowanie adapterów np. dla ustalenia kąta patrzenia). </w:t>
            </w:r>
          </w:p>
          <w:p w:rsidR="00751085" w:rsidRPr="005114AD" w:rsidRDefault="00751085" w:rsidP="00751085">
            <w:pPr>
              <w:numPr>
                <w:ilvl w:val="0"/>
                <w:numId w:val="19"/>
              </w:numPr>
              <w:adjustRightInd w:val="0"/>
              <w:ind w:left="248" w:hanging="141"/>
              <w:rPr>
                <w:rFonts w:ascii="Arial" w:hAnsi="Arial" w:cs="Arial"/>
                <w:bCs/>
              </w:rPr>
            </w:pPr>
            <w:r w:rsidRPr="005114AD">
              <w:rPr>
                <w:rFonts w:ascii="Arial" w:hAnsi="Arial" w:cs="Arial"/>
                <w:bCs/>
              </w:rPr>
              <w:lastRenderedPageBreak/>
              <w:t xml:space="preserve">uchyb pomiaru nie może przekraczać 10% w skali dnia – przy próbie minimum 1000 pasażerów dziennie, dla każdego z </w:t>
            </w:r>
            <w:r>
              <w:rPr>
                <w:rFonts w:ascii="Arial" w:hAnsi="Arial" w:cs="Arial"/>
                <w:bCs/>
              </w:rPr>
              <w:t>autobus</w:t>
            </w:r>
            <w:r w:rsidRPr="005114AD">
              <w:rPr>
                <w:rFonts w:ascii="Arial" w:hAnsi="Arial" w:cs="Arial"/>
                <w:bCs/>
              </w:rPr>
              <w:t xml:space="preserve">ów osobno. </w:t>
            </w:r>
          </w:p>
          <w:p w:rsidR="00751085" w:rsidRPr="005114AD" w:rsidRDefault="00751085" w:rsidP="005435D8">
            <w:pPr>
              <w:adjustRightInd w:val="0"/>
              <w:ind w:left="248"/>
              <w:rPr>
                <w:rFonts w:ascii="Arial" w:hAnsi="Arial" w:cs="Arial"/>
                <w:bCs/>
              </w:rPr>
            </w:pPr>
          </w:p>
          <w:p w:rsidR="00751085" w:rsidRPr="005114AD" w:rsidRDefault="00751085" w:rsidP="00751085">
            <w:pPr>
              <w:numPr>
                <w:ilvl w:val="0"/>
                <w:numId w:val="19"/>
              </w:numPr>
              <w:adjustRightInd w:val="0"/>
              <w:ind w:left="248" w:hanging="141"/>
              <w:rPr>
                <w:rFonts w:ascii="Arial" w:hAnsi="Arial" w:cs="Arial"/>
                <w:bCs/>
              </w:rPr>
            </w:pPr>
            <w:r w:rsidRPr="005114AD">
              <w:rPr>
                <w:rFonts w:ascii="Arial" w:hAnsi="Arial" w:cs="Arial"/>
                <w:bCs/>
              </w:rPr>
              <w:t xml:space="preserve">Dopuszczalny błąd Systemu liczony oddzielnie dla wyjść i wejść: </w:t>
            </w:r>
          </w:p>
          <w:p w:rsidR="00751085" w:rsidRPr="005114AD" w:rsidRDefault="00751085" w:rsidP="00751085">
            <w:pPr>
              <w:numPr>
                <w:ilvl w:val="0"/>
                <w:numId w:val="19"/>
              </w:numPr>
              <w:adjustRightInd w:val="0"/>
              <w:ind w:left="248" w:hanging="141"/>
              <w:rPr>
                <w:rFonts w:ascii="Arial" w:hAnsi="Arial" w:cs="Arial"/>
                <w:bCs/>
              </w:rPr>
            </w:pPr>
            <w:r w:rsidRPr="005114AD">
              <w:rPr>
                <w:rFonts w:ascii="Arial" w:hAnsi="Arial" w:cs="Arial"/>
                <w:b/>
              </w:rPr>
              <w:t>błąd = |</w:t>
            </w:r>
            <w:proofErr w:type="spellStart"/>
            <w:r w:rsidRPr="005114AD">
              <w:rPr>
                <w:rFonts w:ascii="Arial" w:hAnsi="Arial" w:cs="Arial"/>
                <w:b/>
              </w:rPr>
              <w:t>Wz-Wp</w:t>
            </w:r>
            <w:proofErr w:type="spellEnd"/>
            <w:r w:rsidRPr="005114AD">
              <w:rPr>
                <w:rFonts w:ascii="Arial" w:hAnsi="Arial" w:cs="Arial"/>
                <w:b/>
              </w:rPr>
              <w:t xml:space="preserve">|/Wp×100% ≤10% </w:t>
            </w:r>
          </w:p>
          <w:p w:rsidR="00751085" w:rsidRPr="005114AD" w:rsidRDefault="00751085" w:rsidP="00751085">
            <w:pPr>
              <w:numPr>
                <w:ilvl w:val="0"/>
                <w:numId w:val="19"/>
              </w:numPr>
              <w:adjustRightInd w:val="0"/>
              <w:ind w:left="248" w:hanging="141"/>
              <w:rPr>
                <w:rFonts w:ascii="Arial" w:hAnsi="Arial" w:cs="Arial"/>
                <w:bCs/>
              </w:rPr>
            </w:pPr>
            <w:r w:rsidRPr="005114AD">
              <w:rPr>
                <w:rFonts w:ascii="Arial" w:hAnsi="Arial" w:cs="Arial"/>
                <w:bCs/>
              </w:rPr>
              <w:t xml:space="preserve">gdzie: </w:t>
            </w:r>
            <w:proofErr w:type="spellStart"/>
            <w:r w:rsidRPr="005114AD">
              <w:rPr>
                <w:rFonts w:ascii="Arial" w:hAnsi="Arial" w:cs="Arial"/>
                <w:bCs/>
              </w:rPr>
              <w:t>Wz</w:t>
            </w:r>
            <w:proofErr w:type="spellEnd"/>
            <w:r w:rsidRPr="005114AD">
              <w:rPr>
                <w:rFonts w:ascii="Arial" w:hAnsi="Arial" w:cs="Arial"/>
                <w:bCs/>
              </w:rPr>
              <w:t xml:space="preserve"> = liczba pasażerów zliczona przez System, </w:t>
            </w:r>
            <w:proofErr w:type="spellStart"/>
            <w:r w:rsidRPr="005114AD">
              <w:rPr>
                <w:rFonts w:ascii="Arial" w:hAnsi="Arial" w:cs="Arial"/>
                <w:bCs/>
              </w:rPr>
              <w:t>Wp</w:t>
            </w:r>
            <w:proofErr w:type="spellEnd"/>
            <w:r w:rsidRPr="005114AD">
              <w:rPr>
                <w:rFonts w:ascii="Arial" w:hAnsi="Arial" w:cs="Arial"/>
                <w:bCs/>
              </w:rPr>
              <w:t xml:space="preserve"> = rzeczywista liczba pasażerów. </w:t>
            </w:r>
          </w:p>
          <w:p w:rsidR="00751085" w:rsidRPr="005114AD" w:rsidRDefault="00751085" w:rsidP="00751085">
            <w:pPr>
              <w:numPr>
                <w:ilvl w:val="0"/>
                <w:numId w:val="19"/>
              </w:numPr>
              <w:adjustRightInd w:val="0"/>
              <w:ind w:left="248" w:hanging="141"/>
              <w:rPr>
                <w:rFonts w:ascii="Arial" w:hAnsi="Arial" w:cs="Arial"/>
                <w:bCs/>
              </w:rPr>
            </w:pPr>
            <w:r w:rsidRPr="005114AD">
              <w:rPr>
                <w:rFonts w:ascii="Arial" w:hAnsi="Arial" w:cs="Arial"/>
                <w:bCs/>
              </w:rPr>
              <w:t xml:space="preserve">Raporty z systemu liczenia pasażerów powinny zawierać poniższe dane: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numer boczny </w:t>
            </w:r>
            <w:r>
              <w:rPr>
                <w:rFonts w:ascii="Arial" w:hAnsi="Arial" w:cs="Arial"/>
                <w:bCs/>
              </w:rPr>
              <w:t>autobus</w:t>
            </w:r>
            <w:r w:rsidRPr="005114AD">
              <w:rPr>
                <w:rFonts w:ascii="Arial" w:hAnsi="Arial" w:cs="Arial"/>
                <w:bCs/>
              </w:rPr>
              <w:t xml:space="preserve">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realizowana linia (numer linii) w formacie „LLL”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realizowana linia oraz brygada (numer linii oraz numer brygady) w formacie „LLL-BB”.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data (w przypadku linii nocnych dzień rozpoczęcia kursu) w formacie „DD.MM.RRRR”.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przystanki na trasie w układzie chronologicznym, z podaniem nazwy i numeru.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słupek przystankowy w układzie chronologicznym na trasie z podaniem numeru.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współrzędne zatrzymania </w:t>
            </w:r>
            <w:r>
              <w:rPr>
                <w:rFonts w:ascii="Arial" w:hAnsi="Arial" w:cs="Arial"/>
                <w:bCs/>
              </w:rPr>
              <w:t>autobus</w:t>
            </w:r>
            <w:r w:rsidRPr="005114AD">
              <w:rPr>
                <w:rFonts w:ascii="Arial" w:hAnsi="Arial" w:cs="Arial"/>
                <w:bCs/>
              </w:rPr>
              <w:t xml:space="preserve">u w formacie GPS.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status zatrzymania</w:t>
            </w:r>
            <w:r>
              <w:rPr>
                <w:rFonts w:ascii="Arial" w:hAnsi="Arial" w:cs="Arial"/>
                <w:bCs/>
              </w:rPr>
              <w:t xml:space="preserve"> autobus</w:t>
            </w:r>
            <w:r w:rsidRPr="005114AD">
              <w:rPr>
                <w:rFonts w:ascii="Arial" w:hAnsi="Arial" w:cs="Arial"/>
                <w:bCs/>
              </w:rPr>
              <w:t xml:space="preserve">u nadanym przystanku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godzina zatrzymania </w:t>
            </w:r>
            <w:r>
              <w:rPr>
                <w:rFonts w:ascii="Arial" w:hAnsi="Arial" w:cs="Arial"/>
                <w:bCs/>
              </w:rPr>
              <w:t>autobus</w:t>
            </w:r>
            <w:r w:rsidRPr="005114AD">
              <w:rPr>
                <w:rFonts w:ascii="Arial" w:hAnsi="Arial" w:cs="Arial"/>
                <w:bCs/>
              </w:rPr>
              <w:t xml:space="preserve">u na danym przystanku w formacie „HH:MM:SS”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status otwarcia drzwi na danym przystanku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status zamknięcia drzwi na danym przystanku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czas postoju </w:t>
            </w:r>
            <w:r>
              <w:rPr>
                <w:rFonts w:ascii="Arial" w:hAnsi="Arial" w:cs="Arial"/>
                <w:bCs/>
              </w:rPr>
              <w:t>autobus</w:t>
            </w:r>
            <w:r w:rsidRPr="005114AD">
              <w:rPr>
                <w:rFonts w:ascii="Arial" w:hAnsi="Arial" w:cs="Arial"/>
                <w:bCs/>
              </w:rPr>
              <w:t xml:space="preserve">u na danym przystanku w formacie „HH:MM:SS”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liczba pasażerów wsiadających na danym przystanku.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liczba pasażerów wysiadających na danym przystanku.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liczba pasażerów w pojeździe (w momencie zamknięcia drzwi – tj. zakończenia wymiany pasażerskiej na danym przystanku).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stopień napełnienia </w:t>
            </w:r>
            <w:r>
              <w:rPr>
                <w:rFonts w:ascii="Arial" w:hAnsi="Arial" w:cs="Arial"/>
                <w:bCs/>
              </w:rPr>
              <w:t>autobus</w:t>
            </w:r>
            <w:r w:rsidRPr="005114AD">
              <w:rPr>
                <w:rFonts w:ascii="Arial" w:hAnsi="Arial" w:cs="Arial"/>
                <w:bCs/>
              </w:rPr>
              <w:t xml:space="preserve">u (obliczony na podstawie liczby pasażerów w pojeździe i jego liczby miejsc ogółem, podane w %), osobno dla każdego przystanku.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dane o aktualnej liczbie pasażerów i stopniu napełnienia </w:t>
            </w:r>
            <w:r>
              <w:rPr>
                <w:rFonts w:ascii="Arial" w:hAnsi="Arial" w:cs="Arial"/>
                <w:bCs/>
              </w:rPr>
              <w:t>autobus</w:t>
            </w:r>
            <w:r w:rsidRPr="005114AD">
              <w:rPr>
                <w:rFonts w:ascii="Arial" w:hAnsi="Arial" w:cs="Arial"/>
                <w:bCs/>
              </w:rPr>
              <w:t xml:space="preserve">u będą wystawiane online pod adresem: www.info.gait.pl. </w:t>
            </w:r>
          </w:p>
          <w:p w:rsidR="00751085" w:rsidRPr="005114AD" w:rsidRDefault="00751085" w:rsidP="005435D8">
            <w:pPr>
              <w:adjustRightInd w:val="0"/>
              <w:spacing w:after="33"/>
              <w:ind w:left="248"/>
              <w:rPr>
                <w:rFonts w:ascii="Arial" w:hAnsi="Arial" w:cs="Arial"/>
                <w:bCs/>
              </w:rPr>
            </w:pPr>
            <w:r w:rsidRPr="005114AD">
              <w:rPr>
                <w:rFonts w:ascii="Arial" w:hAnsi="Arial" w:cs="Arial"/>
                <w:bCs/>
              </w:rPr>
              <w:t xml:space="preserve">- raportowanie musi mieć możliwość wyboru zestawu danych wg zadanego przedziału czasowego. </w:t>
            </w:r>
          </w:p>
          <w:p w:rsidR="00751085" w:rsidRPr="00B1163D" w:rsidRDefault="00751085" w:rsidP="00751085">
            <w:pPr>
              <w:pStyle w:val="Bezodstpw"/>
              <w:numPr>
                <w:ilvl w:val="0"/>
                <w:numId w:val="17"/>
              </w:numPr>
              <w:overflowPunct/>
              <w:autoSpaceDE/>
              <w:adjustRightInd/>
              <w:ind w:left="106" w:hanging="47"/>
              <w:jc w:val="both"/>
              <w:rPr>
                <w:rFonts w:ascii="Arial" w:hAnsi="Arial" w:cs="Arial"/>
                <w:color w:val="auto"/>
                <w:sz w:val="20"/>
                <w:szCs w:val="20"/>
              </w:rPr>
            </w:pPr>
            <w:r w:rsidRPr="005114AD">
              <w:rPr>
                <w:rFonts w:ascii="Arial" w:hAnsi="Arial" w:cs="Arial"/>
                <w:bCs/>
                <w:sz w:val="20"/>
                <w:szCs w:val="20"/>
              </w:rPr>
              <w:t>- dane muszą być dostarczone w formacie .xls lub .</w:t>
            </w:r>
            <w:proofErr w:type="spellStart"/>
            <w:r w:rsidRPr="005114AD">
              <w:rPr>
                <w:rFonts w:ascii="Arial" w:hAnsi="Arial" w:cs="Arial"/>
                <w:bCs/>
                <w:sz w:val="20"/>
                <w:szCs w:val="20"/>
              </w:rPr>
              <w:t>csv</w:t>
            </w:r>
            <w:proofErr w:type="spellEnd"/>
            <w:r w:rsidRPr="005114AD">
              <w:rPr>
                <w:rFonts w:ascii="Arial" w:hAnsi="Arial" w:cs="Arial"/>
                <w:bCs/>
                <w:sz w:val="20"/>
                <w:szCs w:val="20"/>
              </w:rPr>
              <w:t xml:space="preserve">. </w:t>
            </w:r>
          </w:p>
          <w:p w:rsidR="00751085" w:rsidRDefault="00751085" w:rsidP="005435D8">
            <w:pPr>
              <w:pStyle w:val="Bezodstpw"/>
              <w:overflowPunct/>
              <w:autoSpaceDE/>
              <w:adjustRightInd/>
              <w:ind w:left="106" w:firstLine="0"/>
              <w:jc w:val="both"/>
              <w:rPr>
                <w:rFonts w:ascii="Arial" w:hAnsi="Arial" w:cs="Arial"/>
                <w:bCs/>
                <w:sz w:val="20"/>
                <w:szCs w:val="20"/>
              </w:rPr>
            </w:pPr>
          </w:p>
          <w:p w:rsidR="00751085" w:rsidRPr="008C52F0" w:rsidRDefault="00751085" w:rsidP="005435D8">
            <w:pPr>
              <w:pStyle w:val="Bezodstpw"/>
              <w:overflowPunct/>
              <w:autoSpaceDE/>
              <w:adjustRightInd/>
              <w:ind w:left="106" w:firstLine="0"/>
              <w:jc w:val="both"/>
              <w:rPr>
                <w:rFonts w:ascii="Arial" w:hAnsi="Arial" w:cs="Arial"/>
                <w:color w:val="auto"/>
                <w:sz w:val="20"/>
                <w:szCs w:val="20"/>
              </w:rPr>
            </w:pPr>
            <w:r w:rsidRPr="00597ACE">
              <w:rPr>
                <w:rFonts w:ascii="Arial" w:hAnsi="Arial" w:cs="Arial"/>
                <w:i/>
                <w:sz w:val="20"/>
                <w:szCs w:val="20"/>
              </w:rPr>
              <w:lastRenderedPageBreak/>
              <w:t>Należy w sposób jednoznaczny  opisać zastosowane rozwiązanie podać parametry/ ilość</w:t>
            </w:r>
          </w:p>
        </w:tc>
        <w:tc>
          <w:tcPr>
            <w:tcW w:w="2977" w:type="dxa"/>
          </w:tcPr>
          <w:p w:rsidR="00751085" w:rsidRPr="00F40267" w:rsidRDefault="00751085" w:rsidP="005435D8">
            <w:pPr>
              <w:rPr>
                <w:rFonts w:ascii="Arial" w:hAnsi="Arial" w:cs="Arial"/>
              </w:rPr>
            </w:pPr>
          </w:p>
        </w:tc>
      </w:tr>
      <w:tr w:rsidR="00751085" w:rsidRPr="00F40267" w:rsidTr="005435D8">
        <w:trPr>
          <w:trHeight w:val="2696"/>
          <w:jc w:val="center"/>
        </w:trPr>
        <w:tc>
          <w:tcPr>
            <w:tcW w:w="1918" w:type="dxa"/>
          </w:tcPr>
          <w:p w:rsidR="00751085" w:rsidRDefault="00751085" w:rsidP="005435D8">
            <w:pPr>
              <w:rPr>
                <w:rFonts w:ascii="Arial" w:hAnsi="Arial" w:cs="Arial"/>
                <w:b/>
              </w:rPr>
            </w:pPr>
            <w:r w:rsidRPr="008C52F0">
              <w:rPr>
                <w:rFonts w:ascii="Arial" w:hAnsi="Arial" w:cs="Arial"/>
                <w:b/>
              </w:rPr>
              <w:lastRenderedPageBreak/>
              <w:t xml:space="preserve">Sterowanie priorytetami dla </w:t>
            </w:r>
            <w:r>
              <w:rPr>
                <w:rFonts w:ascii="Arial" w:hAnsi="Arial" w:cs="Arial"/>
                <w:b/>
              </w:rPr>
              <w:t>autobus</w:t>
            </w:r>
            <w:r w:rsidRPr="008C52F0">
              <w:rPr>
                <w:rFonts w:ascii="Arial" w:hAnsi="Arial" w:cs="Arial"/>
                <w:b/>
              </w:rPr>
              <w:t xml:space="preserve">ów w Systemie </w:t>
            </w:r>
            <w:proofErr w:type="spellStart"/>
            <w:r w:rsidRPr="008C52F0">
              <w:rPr>
                <w:rFonts w:ascii="Arial" w:hAnsi="Arial" w:cs="Arial"/>
                <w:b/>
              </w:rPr>
              <w:t>Tristar</w:t>
            </w:r>
            <w:proofErr w:type="spellEnd"/>
            <w:r w:rsidRPr="008C52F0">
              <w:rPr>
                <w:rFonts w:ascii="Arial" w:hAnsi="Arial" w:cs="Arial"/>
                <w:b/>
              </w:rPr>
              <w:t xml:space="preserve"> użytkowanym przez ZTM Gdańsk</w:t>
            </w:r>
          </w:p>
        </w:tc>
        <w:tc>
          <w:tcPr>
            <w:tcW w:w="4394" w:type="dxa"/>
          </w:tcPr>
          <w:p w:rsidR="00751085" w:rsidRPr="00115473" w:rsidRDefault="00751085" w:rsidP="005435D8">
            <w:pPr>
              <w:widowControl w:val="0"/>
              <w:ind w:right="-70"/>
              <w:jc w:val="both"/>
              <w:rPr>
                <w:rFonts w:ascii="Arial" w:hAnsi="Arial" w:cs="Arial"/>
              </w:rPr>
            </w:pPr>
            <w:r w:rsidRPr="00115473">
              <w:rPr>
                <w:rFonts w:ascii="Arial" w:hAnsi="Arial" w:cs="Arial"/>
              </w:rPr>
              <w:t xml:space="preserve">Instalacja urządzeń dostarczonych przez ZTM Gdańsk musi zostać wykonana zgodnie z wymogami producenta urządzeń a konfiguracja urządzeń przez osoby posiadające odpowiednie uprawnienia po dostawie </w:t>
            </w:r>
            <w:r>
              <w:rPr>
                <w:rFonts w:ascii="Arial" w:hAnsi="Arial" w:cs="Arial"/>
              </w:rPr>
              <w:t>autobus</w:t>
            </w:r>
            <w:r w:rsidRPr="00115473">
              <w:rPr>
                <w:rFonts w:ascii="Arial" w:hAnsi="Arial" w:cs="Arial"/>
              </w:rPr>
              <w:t xml:space="preserve">ów do Zamawiającego. Koszt powyższego poniesie producent </w:t>
            </w:r>
            <w:r>
              <w:rPr>
                <w:rFonts w:ascii="Arial" w:hAnsi="Arial" w:cs="Arial"/>
              </w:rPr>
              <w:t>autobusu</w:t>
            </w:r>
            <w:r w:rsidRPr="00115473">
              <w:rPr>
                <w:rFonts w:ascii="Arial" w:hAnsi="Arial" w:cs="Arial"/>
              </w:rPr>
              <w:t xml:space="preserve">. </w:t>
            </w:r>
          </w:p>
          <w:p w:rsidR="00751085" w:rsidRPr="00115473" w:rsidRDefault="00751085" w:rsidP="00751085">
            <w:pPr>
              <w:widowControl w:val="0"/>
              <w:numPr>
                <w:ilvl w:val="0"/>
                <w:numId w:val="20"/>
              </w:numPr>
              <w:ind w:right="-70"/>
              <w:jc w:val="both"/>
              <w:rPr>
                <w:rFonts w:ascii="Arial" w:hAnsi="Arial" w:cs="Arial"/>
              </w:rPr>
            </w:pPr>
            <w:r w:rsidRPr="00115473">
              <w:rPr>
                <w:rFonts w:ascii="Arial" w:hAnsi="Arial" w:cs="Arial"/>
              </w:rPr>
              <w:t xml:space="preserve">Instalacja musi być wykonywana przez producenta </w:t>
            </w:r>
            <w:r>
              <w:rPr>
                <w:rFonts w:ascii="Arial" w:hAnsi="Arial" w:cs="Arial"/>
              </w:rPr>
              <w:t>autobus</w:t>
            </w:r>
            <w:r w:rsidRPr="00115473">
              <w:rPr>
                <w:rFonts w:ascii="Arial" w:hAnsi="Arial" w:cs="Arial"/>
              </w:rPr>
              <w:t xml:space="preserve">u na podstawie schematu dostarczonego przez dostawcę urządzeń. </w:t>
            </w:r>
            <w:r w:rsidRPr="00115473">
              <w:rPr>
                <w:rFonts w:ascii="Arial" w:hAnsi="Arial" w:cs="Arial"/>
                <w:i/>
                <w:iCs/>
              </w:rPr>
              <w:t xml:space="preserve">Szczegóły dotyczące instalacji urządzeń SIP-TRISTAR należy ustalić z producentem i dostawcą Systemu Zarządzania Transportem Zbiorowym (tj. SIP-TRISTAR) - firmą GMV </w:t>
            </w:r>
            <w:proofErr w:type="spellStart"/>
            <w:r w:rsidRPr="00115473">
              <w:rPr>
                <w:rFonts w:ascii="Arial" w:hAnsi="Arial" w:cs="Arial"/>
                <w:i/>
                <w:iCs/>
              </w:rPr>
              <w:t>Innovating</w:t>
            </w:r>
            <w:proofErr w:type="spellEnd"/>
            <w:r w:rsidRPr="00115473">
              <w:rPr>
                <w:rFonts w:ascii="Arial" w:hAnsi="Arial" w:cs="Arial"/>
                <w:i/>
                <w:iCs/>
              </w:rPr>
              <w:t xml:space="preserve"> Solutions z siedzibą w Warszawie, ul. Hrubieszowska 2 lub z generalnym wykonawcą i gwarantem Zintegrowanego Systemu Zarządzania Ruchem TREISTAR - firmą </w:t>
            </w:r>
            <w:proofErr w:type="spellStart"/>
            <w:r w:rsidRPr="00115473">
              <w:rPr>
                <w:rFonts w:ascii="Arial" w:hAnsi="Arial" w:cs="Arial"/>
                <w:i/>
                <w:iCs/>
              </w:rPr>
              <w:t>Qumak</w:t>
            </w:r>
            <w:proofErr w:type="spellEnd"/>
            <w:r w:rsidRPr="00115473">
              <w:rPr>
                <w:rFonts w:ascii="Arial" w:hAnsi="Arial" w:cs="Arial"/>
                <w:i/>
                <w:iCs/>
              </w:rPr>
              <w:t xml:space="preserve"> S.A. z siedzibą w Warszawie, Aleje Jerozolimskie 136. </w:t>
            </w:r>
          </w:p>
          <w:p w:rsidR="00751085" w:rsidRPr="00115473" w:rsidRDefault="00751085" w:rsidP="005435D8">
            <w:pPr>
              <w:widowControl w:val="0"/>
              <w:ind w:left="435" w:right="-70"/>
              <w:jc w:val="both"/>
              <w:rPr>
                <w:rFonts w:ascii="Arial" w:hAnsi="Arial" w:cs="Arial"/>
              </w:rPr>
            </w:pPr>
            <w:r w:rsidRPr="00115473">
              <w:rPr>
                <w:rFonts w:ascii="Arial" w:hAnsi="Arial" w:cs="Arial"/>
                <w:i/>
                <w:iCs/>
              </w:rPr>
              <w:t xml:space="preserve">Przedstawicieli ww. firm: </w:t>
            </w:r>
          </w:p>
          <w:p w:rsidR="00751085" w:rsidRPr="00115473" w:rsidRDefault="00751085" w:rsidP="005435D8">
            <w:pPr>
              <w:widowControl w:val="0"/>
              <w:ind w:left="435" w:right="-70"/>
              <w:jc w:val="both"/>
              <w:rPr>
                <w:rFonts w:ascii="Arial" w:hAnsi="Arial" w:cs="Arial"/>
              </w:rPr>
            </w:pPr>
            <w:r w:rsidRPr="00115473">
              <w:rPr>
                <w:rFonts w:ascii="Arial" w:hAnsi="Arial" w:cs="Arial"/>
                <w:i/>
                <w:iCs/>
              </w:rPr>
              <w:t xml:space="preserve">- reprezentant firmy GMV: Pan </w:t>
            </w:r>
            <w:proofErr w:type="spellStart"/>
            <w:r w:rsidRPr="00115473">
              <w:rPr>
                <w:rFonts w:ascii="Arial" w:hAnsi="Arial" w:cs="Arial"/>
                <w:i/>
                <w:iCs/>
              </w:rPr>
              <w:t>Rafal</w:t>
            </w:r>
            <w:proofErr w:type="spellEnd"/>
            <w:r w:rsidRPr="00115473">
              <w:rPr>
                <w:rFonts w:ascii="Arial" w:hAnsi="Arial" w:cs="Arial"/>
                <w:i/>
                <w:iCs/>
              </w:rPr>
              <w:t xml:space="preserve"> Krzysiak; email: rkrzysiak@gmv.com; tel. 727-597-767 </w:t>
            </w:r>
          </w:p>
          <w:p w:rsidR="00751085" w:rsidRPr="00115473" w:rsidRDefault="00751085" w:rsidP="005435D8">
            <w:pPr>
              <w:widowControl w:val="0"/>
              <w:ind w:left="435" w:right="-70"/>
              <w:jc w:val="both"/>
              <w:rPr>
                <w:rFonts w:ascii="Arial" w:hAnsi="Arial" w:cs="Arial"/>
              </w:rPr>
            </w:pPr>
            <w:r w:rsidRPr="00115473">
              <w:rPr>
                <w:rFonts w:ascii="Arial" w:hAnsi="Arial" w:cs="Arial"/>
                <w:i/>
                <w:iCs/>
              </w:rPr>
              <w:t xml:space="preserve">- reprezentant firmy </w:t>
            </w:r>
            <w:proofErr w:type="spellStart"/>
            <w:r w:rsidRPr="00115473">
              <w:rPr>
                <w:rFonts w:ascii="Arial" w:hAnsi="Arial" w:cs="Arial"/>
                <w:i/>
                <w:iCs/>
              </w:rPr>
              <w:t>Qumak</w:t>
            </w:r>
            <w:proofErr w:type="spellEnd"/>
            <w:r w:rsidRPr="00115473">
              <w:rPr>
                <w:rFonts w:ascii="Arial" w:hAnsi="Arial" w:cs="Arial"/>
                <w:i/>
                <w:iCs/>
              </w:rPr>
              <w:t xml:space="preserve">: Pan Wojciech </w:t>
            </w:r>
            <w:proofErr w:type="spellStart"/>
            <w:r w:rsidRPr="00115473">
              <w:rPr>
                <w:rFonts w:ascii="Arial" w:hAnsi="Arial" w:cs="Arial"/>
                <w:i/>
                <w:iCs/>
              </w:rPr>
              <w:t>Miłuński</w:t>
            </w:r>
            <w:proofErr w:type="spellEnd"/>
            <w:r w:rsidRPr="00115473">
              <w:rPr>
                <w:rFonts w:ascii="Arial" w:hAnsi="Arial" w:cs="Arial"/>
                <w:i/>
                <w:iCs/>
              </w:rPr>
              <w:t xml:space="preserve">; email: wojciech.milunski@qumak.pl; tel. 603-981-581 </w:t>
            </w:r>
          </w:p>
          <w:p w:rsidR="00751085" w:rsidRPr="00115473" w:rsidRDefault="00751085" w:rsidP="00751085">
            <w:pPr>
              <w:widowControl w:val="0"/>
              <w:numPr>
                <w:ilvl w:val="0"/>
                <w:numId w:val="20"/>
              </w:numPr>
              <w:ind w:right="-70"/>
              <w:jc w:val="both"/>
              <w:rPr>
                <w:rFonts w:ascii="Arial" w:hAnsi="Arial" w:cs="Arial"/>
              </w:rPr>
            </w:pPr>
            <w:r w:rsidRPr="00115473">
              <w:rPr>
                <w:rFonts w:ascii="Arial" w:hAnsi="Arial" w:cs="Arial"/>
                <w:i/>
                <w:iCs/>
              </w:rPr>
              <w:t xml:space="preserve">Urządzenia pokładowe SIP-TRISTAR składają się z następujących elementów: </w:t>
            </w:r>
          </w:p>
          <w:p w:rsidR="00751085" w:rsidRPr="00115473" w:rsidRDefault="00751085" w:rsidP="005435D8">
            <w:pPr>
              <w:widowControl w:val="0"/>
              <w:ind w:left="435" w:right="-70"/>
              <w:jc w:val="both"/>
              <w:rPr>
                <w:rFonts w:ascii="Arial" w:hAnsi="Arial" w:cs="Arial"/>
              </w:rPr>
            </w:pPr>
            <w:r w:rsidRPr="00115473">
              <w:rPr>
                <w:rFonts w:ascii="Arial" w:hAnsi="Arial" w:cs="Arial"/>
                <w:i/>
                <w:iCs/>
              </w:rPr>
              <w:t xml:space="preserve">1. komputer sterujący OBU typu M20, </w:t>
            </w:r>
          </w:p>
          <w:p w:rsidR="00751085" w:rsidRPr="00115473" w:rsidRDefault="00751085" w:rsidP="005435D8">
            <w:pPr>
              <w:widowControl w:val="0"/>
              <w:ind w:left="435" w:right="-70"/>
              <w:jc w:val="both"/>
              <w:rPr>
                <w:rFonts w:ascii="Arial" w:hAnsi="Arial" w:cs="Arial"/>
              </w:rPr>
            </w:pPr>
            <w:r w:rsidRPr="00115473">
              <w:rPr>
                <w:rFonts w:ascii="Arial" w:hAnsi="Arial" w:cs="Arial"/>
                <w:i/>
                <w:iCs/>
              </w:rPr>
              <w:t xml:space="preserve">2. konsola do logowania typu C11 lub ekran TFT min. 7”, </w:t>
            </w:r>
          </w:p>
          <w:p w:rsidR="00751085" w:rsidRPr="00115473" w:rsidRDefault="00751085" w:rsidP="005435D8">
            <w:pPr>
              <w:widowControl w:val="0"/>
              <w:ind w:left="435" w:right="-70"/>
              <w:jc w:val="both"/>
              <w:rPr>
                <w:rFonts w:ascii="Arial" w:hAnsi="Arial" w:cs="Arial"/>
              </w:rPr>
            </w:pPr>
            <w:r w:rsidRPr="00115473">
              <w:rPr>
                <w:rFonts w:ascii="Arial" w:hAnsi="Arial" w:cs="Arial"/>
                <w:i/>
                <w:iCs/>
              </w:rPr>
              <w:t xml:space="preserve">3. radio krótkiego zasięgu, </w:t>
            </w:r>
          </w:p>
          <w:p w:rsidR="00751085" w:rsidRPr="00115473" w:rsidRDefault="00751085" w:rsidP="005435D8">
            <w:pPr>
              <w:widowControl w:val="0"/>
              <w:ind w:left="435" w:right="-70"/>
              <w:jc w:val="both"/>
              <w:rPr>
                <w:rFonts w:ascii="Arial" w:hAnsi="Arial" w:cs="Arial"/>
              </w:rPr>
            </w:pPr>
            <w:r w:rsidRPr="00115473">
              <w:rPr>
                <w:rFonts w:ascii="Arial" w:hAnsi="Arial" w:cs="Arial"/>
                <w:i/>
                <w:iCs/>
              </w:rPr>
              <w:t xml:space="preserve">4. zewnętrzna antena GPS/GSM, </w:t>
            </w:r>
          </w:p>
          <w:p w:rsidR="00751085" w:rsidRDefault="00751085" w:rsidP="005435D8">
            <w:pPr>
              <w:widowControl w:val="0"/>
              <w:ind w:left="435" w:right="-70"/>
              <w:jc w:val="both"/>
              <w:rPr>
                <w:rFonts w:ascii="Arial" w:hAnsi="Arial" w:cs="Arial"/>
                <w:i/>
                <w:iCs/>
              </w:rPr>
            </w:pPr>
            <w:r w:rsidRPr="00115473">
              <w:rPr>
                <w:rFonts w:ascii="Arial" w:hAnsi="Arial" w:cs="Arial"/>
                <w:i/>
                <w:iCs/>
              </w:rPr>
              <w:t xml:space="preserve">5. okablowanie, mocowania i uchwyty. </w:t>
            </w:r>
          </w:p>
          <w:p w:rsidR="00751085" w:rsidRPr="00115473" w:rsidRDefault="00751085" w:rsidP="005435D8">
            <w:pPr>
              <w:widowControl w:val="0"/>
              <w:ind w:right="-70"/>
              <w:jc w:val="both"/>
              <w:rPr>
                <w:rFonts w:ascii="Arial" w:hAnsi="Arial" w:cs="Arial"/>
              </w:rPr>
            </w:pPr>
            <w:r w:rsidRPr="00DC6255">
              <w:rPr>
                <w:rFonts w:ascii="Open Sans" w:hAnsi="Open Sans" w:cs="Open Sans"/>
                <w:bCs/>
                <w:i/>
                <w:iCs/>
                <w:color w:val="000000"/>
                <w:szCs w:val="22"/>
              </w:rPr>
              <w:t>ZTM w Gdańsku dostarczy urządzenia wymienione w punktach: 1-3</w:t>
            </w:r>
          </w:p>
          <w:p w:rsidR="00751085" w:rsidRPr="00115473" w:rsidRDefault="00751085" w:rsidP="00751085">
            <w:pPr>
              <w:widowControl w:val="0"/>
              <w:numPr>
                <w:ilvl w:val="0"/>
                <w:numId w:val="20"/>
              </w:numPr>
              <w:ind w:right="-70"/>
              <w:jc w:val="both"/>
              <w:rPr>
                <w:rFonts w:ascii="Arial" w:hAnsi="Arial" w:cs="Arial"/>
              </w:rPr>
            </w:pPr>
            <w:r w:rsidRPr="00115473">
              <w:rPr>
                <w:rFonts w:ascii="Arial" w:hAnsi="Arial" w:cs="Arial"/>
                <w:i/>
                <w:iCs/>
              </w:rPr>
              <w:t xml:space="preserve">Elementy wymienione w punktach 4 i 5 oraz doprowadzenie zasilania, wyprowadzenie sygnału otwarcia drzwi i sygnału drogomierza, a także przygotowanie schematów instalacyjnych musi być uwzględnione w kalkulacji kosztów oferenta – w porozumieniu z dostawcą urządzeń SIP-TRISTAR. </w:t>
            </w:r>
          </w:p>
          <w:p w:rsidR="00751085" w:rsidRPr="00115473" w:rsidRDefault="00751085" w:rsidP="00751085">
            <w:pPr>
              <w:widowControl w:val="0"/>
              <w:numPr>
                <w:ilvl w:val="0"/>
                <w:numId w:val="20"/>
              </w:numPr>
              <w:ind w:right="-70"/>
              <w:jc w:val="both"/>
              <w:rPr>
                <w:rFonts w:ascii="Arial" w:hAnsi="Arial" w:cs="Arial"/>
              </w:rPr>
            </w:pPr>
            <w:r w:rsidRPr="00115473">
              <w:rPr>
                <w:rFonts w:ascii="Arial" w:hAnsi="Arial" w:cs="Arial"/>
                <w:i/>
                <w:iCs/>
              </w:rPr>
              <w:t xml:space="preserve">Schemat połączeń urządzeń + karty katalogowe produktów - </w:t>
            </w:r>
            <w:r w:rsidRPr="00115473">
              <w:rPr>
                <w:rFonts w:ascii="Arial" w:hAnsi="Arial" w:cs="Arial"/>
              </w:rPr>
              <w:t xml:space="preserve">Załącznik nr </w:t>
            </w:r>
            <w:r>
              <w:rPr>
                <w:rFonts w:ascii="Arial" w:hAnsi="Arial" w:cs="Arial"/>
              </w:rPr>
              <w:t>1 do</w:t>
            </w:r>
            <w:r w:rsidRPr="00115473">
              <w:rPr>
                <w:rFonts w:ascii="Arial" w:hAnsi="Arial" w:cs="Arial"/>
              </w:rPr>
              <w:t xml:space="preserve"> specyfikacji technicznej </w:t>
            </w:r>
          </w:p>
          <w:p w:rsidR="00751085" w:rsidRDefault="00751085" w:rsidP="005435D8">
            <w:pPr>
              <w:widowControl w:val="0"/>
              <w:ind w:left="435" w:right="-70"/>
              <w:jc w:val="both"/>
              <w:rPr>
                <w:rFonts w:ascii="Arial" w:hAnsi="Arial" w:cs="Arial"/>
              </w:rPr>
            </w:pPr>
          </w:p>
          <w:p w:rsidR="00751085" w:rsidRPr="00115473" w:rsidRDefault="00751085" w:rsidP="005435D8">
            <w:pPr>
              <w:widowControl w:val="0"/>
              <w:ind w:right="-70"/>
              <w:jc w:val="both"/>
              <w:rPr>
                <w:rFonts w:ascii="Arial" w:hAnsi="Arial" w:cs="Arial"/>
              </w:rPr>
            </w:pPr>
            <w:r w:rsidRPr="00115473">
              <w:rPr>
                <w:rFonts w:ascii="Arial" w:hAnsi="Arial" w:cs="Arial"/>
              </w:rPr>
              <w:t xml:space="preserve">Naprawy, modernizacje urządzeń i instalacji oraz zmiany istotnych parametrów instalacji i urządzeń w okresie trwania gwarancji są dopuszczone po uzgodnieniu z Wykonawca </w:t>
            </w:r>
            <w:r>
              <w:rPr>
                <w:rFonts w:ascii="Arial" w:hAnsi="Arial" w:cs="Arial"/>
              </w:rPr>
              <w:t>autobus</w:t>
            </w:r>
            <w:r w:rsidRPr="00115473">
              <w:rPr>
                <w:rFonts w:ascii="Arial" w:hAnsi="Arial" w:cs="Arial"/>
              </w:rPr>
              <w:t xml:space="preserve">u. Prace te nie mogą w żadnym wypadku wpłynąć na funkcjonowanie urządzeń w systemie </w:t>
            </w:r>
            <w:proofErr w:type="spellStart"/>
            <w:r w:rsidRPr="00115473">
              <w:rPr>
                <w:rFonts w:ascii="Arial" w:hAnsi="Arial" w:cs="Arial"/>
              </w:rPr>
              <w:t>Tristar</w:t>
            </w:r>
            <w:proofErr w:type="spellEnd"/>
            <w:r w:rsidRPr="00115473">
              <w:rPr>
                <w:rFonts w:ascii="Arial" w:hAnsi="Arial" w:cs="Arial"/>
              </w:rPr>
              <w:t xml:space="preserve">.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Integracji urządzeń pokładowych systemu </w:t>
            </w:r>
            <w:proofErr w:type="spellStart"/>
            <w:r w:rsidRPr="00115473">
              <w:rPr>
                <w:rFonts w:ascii="Arial" w:hAnsi="Arial" w:cs="Arial"/>
              </w:rPr>
              <w:t>Tristar</w:t>
            </w:r>
            <w:proofErr w:type="spellEnd"/>
            <w:r w:rsidRPr="00115473">
              <w:rPr>
                <w:rFonts w:ascii="Arial" w:hAnsi="Arial" w:cs="Arial"/>
              </w:rPr>
              <w:t xml:space="preserve"> dokona gwarant i producent systemu na koszt Wykonawcy po dostarczeniu </w:t>
            </w:r>
            <w:r>
              <w:rPr>
                <w:rFonts w:ascii="Arial" w:hAnsi="Arial" w:cs="Arial"/>
              </w:rPr>
              <w:t>autobus</w:t>
            </w:r>
            <w:r w:rsidRPr="00115473">
              <w:rPr>
                <w:rFonts w:ascii="Arial" w:hAnsi="Arial" w:cs="Arial"/>
              </w:rPr>
              <w:t xml:space="preserve">ów do Gdańska.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Wykonawca </w:t>
            </w:r>
            <w:r>
              <w:rPr>
                <w:rFonts w:ascii="Arial" w:hAnsi="Arial" w:cs="Arial"/>
              </w:rPr>
              <w:t>autobus</w:t>
            </w:r>
            <w:r w:rsidRPr="00115473">
              <w:rPr>
                <w:rFonts w:ascii="Arial" w:hAnsi="Arial" w:cs="Arial"/>
              </w:rPr>
              <w:t xml:space="preserve">ów na swój koszt jest zobowiązany przygotować, w porozumieniu z producentem urządzeń, i dostarczyć do ZTM dokumentację powykonawczą urządzeń i instalacji. Dokumentacja musi być wykonana indywidualnie dla każdego z typów </w:t>
            </w:r>
            <w:r>
              <w:rPr>
                <w:rFonts w:ascii="Arial" w:hAnsi="Arial" w:cs="Arial"/>
              </w:rPr>
              <w:t>autobus</w:t>
            </w:r>
            <w:r w:rsidRPr="00115473">
              <w:rPr>
                <w:rFonts w:ascii="Arial" w:hAnsi="Arial" w:cs="Arial"/>
              </w:rPr>
              <w:t xml:space="preserve">ów.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Ostatecznego odbioru urządzeń dokona ZTM Gdańsk w obecności Wykonawcy i Zamawiającego. ZTM będzie uważał, urządzania za prawidłowo zainstalowane, jeśli będą one widoczne w systemie </w:t>
            </w:r>
            <w:proofErr w:type="spellStart"/>
            <w:r w:rsidRPr="00115473">
              <w:rPr>
                <w:rFonts w:ascii="Arial" w:hAnsi="Arial" w:cs="Arial"/>
              </w:rPr>
              <w:t>Tristar</w:t>
            </w:r>
            <w:proofErr w:type="spellEnd"/>
            <w:r w:rsidRPr="00115473">
              <w:rPr>
                <w:rFonts w:ascii="Arial" w:hAnsi="Arial" w:cs="Arial"/>
              </w:rPr>
              <w:t xml:space="preserve"> i będą posiadały taką samą funkcjonalność jak obecnie użytkowane urządzenia.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Montaż poszczególnych składowych urządzeń pokładowych musi się odbyć na stałych elementach </w:t>
            </w:r>
            <w:r>
              <w:rPr>
                <w:rFonts w:ascii="Arial" w:hAnsi="Arial" w:cs="Arial"/>
              </w:rPr>
              <w:t>autobus</w:t>
            </w:r>
            <w:r w:rsidRPr="00115473">
              <w:rPr>
                <w:rFonts w:ascii="Arial" w:hAnsi="Arial" w:cs="Arial"/>
              </w:rPr>
              <w:t xml:space="preserve">u nienarażonych na wibracje. Ponadto dobór miejsca montażu urządzeń pokładowych musi uwzględnić brak zakłóceń przez inne elementy zainstalowane w pojeździe. Wszelkie szczegóły należy uzgodnić z producentem urządzeń. Ponadto: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 konsola do logowania musi być zainstalowana w takim miejscu, aby osoba prowadząca </w:t>
            </w:r>
            <w:r>
              <w:rPr>
                <w:rFonts w:ascii="Arial" w:hAnsi="Arial" w:cs="Arial"/>
              </w:rPr>
              <w:t>autobus</w:t>
            </w:r>
            <w:r w:rsidRPr="00115473">
              <w:rPr>
                <w:rFonts w:ascii="Arial" w:hAnsi="Arial" w:cs="Arial"/>
              </w:rPr>
              <w:t xml:space="preserve"> mogła w sposób bezpieczny, w pozycji siedzącej, dokonać obsługi urządzenia. Konsola musi być w zasięgu wzroku i ręki prowadzącego </w:t>
            </w:r>
            <w:r>
              <w:rPr>
                <w:rFonts w:ascii="Arial" w:hAnsi="Arial" w:cs="Arial"/>
              </w:rPr>
              <w:t>autobus</w:t>
            </w:r>
            <w:r w:rsidRPr="00115473">
              <w:rPr>
                <w:rFonts w:ascii="Arial" w:hAnsi="Arial" w:cs="Arial"/>
              </w:rPr>
              <w:t xml:space="preserve">. Należy unikać bezpośredniego wpływu światła słonecznego na urządzenie;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 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wyjecie karty wymagało jej zerwania;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 antena – zewnętrzna, na dachu, nad kabiną prowadzącego </w:t>
            </w:r>
            <w:r>
              <w:rPr>
                <w:rFonts w:ascii="Arial" w:hAnsi="Arial" w:cs="Arial"/>
              </w:rPr>
              <w:t>autobus</w:t>
            </w:r>
            <w:r w:rsidRPr="00115473">
              <w:rPr>
                <w:rFonts w:ascii="Arial" w:hAnsi="Arial" w:cs="Arial"/>
              </w:rPr>
              <w:t xml:space="preserve"> w takim miejscu, aby miała dobrą widoczność, a jednocześnie należy przewidzieć, aby zminimalizować długość kabla łączącego antenę z komputerem pokładowym;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 radio krótkiego zasięgu – sygnał nie może być zakłócany przez żadne z elementów </w:t>
            </w:r>
            <w:r>
              <w:rPr>
                <w:rFonts w:ascii="Arial" w:hAnsi="Arial" w:cs="Arial"/>
              </w:rPr>
              <w:t>autobusu</w:t>
            </w:r>
            <w:r w:rsidRPr="00115473">
              <w:rPr>
                <w:rFonts w:ascii="Arial" w:hAnsi="Arial" w:cs="Arial"/>
              </w:rPr>
              <w:t xml:space="preserve">, nie dopuszcza się zamontowanie urządzenia za metalową płytą, między radiem a środowiskiem zewnętrznym powinna znajdować się jedynie szyba. </w:t>
            </w:r>
          </w:p>
          <w:p w:rsidR="00751085" w:rsidRPr="00115473" w:rsidRDefault="00751085" w:rsidP="005435D8">
            <w:pPr>
              <w:widowControl w:val="0"/>
              <w:ind w:right="-70"/>
              <w:jc w:val="both"/>
              <w:rPr>
                <w:rFonts w:ascii="Arial" w:hAnsi="Arial" w:cs="Arial"/>
              </w:rPr>
            </w:pPr>
            <w:r w:rsidRPr="00115473">
              <w:rPr>
                <w:rFonts w:ascii="Arial" w:hAnsi="Arial" w:cs="Arial"/>
              </w:rPr>
              <w:t xml:space="preserve">Karty SIM dostarczy ZTM. Prośba o dostawę kart musi zostać wysłana do ZTM z minimum 30 dniowym wyprzedzeniem. </w:t>
            </w:r>
          </w:p>
          <w:p w:rsidR="00751085" w:rsidRDefault="00751085" w:rsidP="005435D8">
            <w:pPr>
              <w:widowControl w:val="0"/>
              <w:ind w:right="-70"/>
              <w:jc w:val="both"/>
              <w:rPr>
                <w:rFonts w:ascii="Arial" w:hAnsi="Arial" w:cs="Arial"/>
              </w:rPr>
            </w:pPr>
            <w:r w:rsidRPr="00115473">
              <w:rPr>
                <w:rFonts w:ascii="Arial" w:hAnsi="Arial" w:cs="Arial"/>
              </w:rPr>
              <w:t xml:space="preserve">Koszty łączności pomiędzy urządzeniami </w:t>
            </w:r>
            <w:r w:rsidRPr="00115473">
              <w:rPr>
                <w:rFonts w:ascii="Arial" w:hAnsi="Arial" w:cs="Arial"/>
              </w:rPr>
              <w:lastRenderedPageBreak/>
              <w:t xml:space="preserve">zainstalowanymi w </w:t>
            </w:r>
            <w:r>
              <w:rPr>
                <w:rFonts w:ascii="Arial" w:hAnsi="Arial" w:cs="Arial"/>
              </w:rPr>
              <w:t>autobus</w:t>
            </w:r>
            <w:r w:rsidRPr="00115473">
              <w:rPr>
                <w:rFonts w:ascii="Arial" w:hAnsi="Arial" w:cs="Arial"/>
              </w:rPr>
              <w:t xml:space="preserve">ach a serwerem </w:t>
            </w:r>
            <w:proofErr w:type="spellStart"/>
            <w:r w:rsidRPr="00115473">
              <w:rPr>
                <w:rFonts w:ascii="Arial" w:hAnsi="Arial" w:cs="Arial"/>
              </w:rPr>
              <w:t>Tristara</w:t>
            </w:r>
            <w:proofErr w:type="spellEnd"/>
            <w:r w:rsidRPr="00115473">
              <w:rPr>
                <w:rFonts w:ascii="Arial" w:hAnsi="Arial" w:cs="Arial"/>
              </w:rPr>
              <w:t xml:space="preserve"> poniesie ZTM. </w:t>
            </w:r>
          </w:p>
          <w:p w:rsidR="00751085" w:rsidRDefault="00751085" w:rsidP="005435D8">
            <w:pPr>
              <w:widowControl w:val="0"/>
              <w:ind w:right="-70"/>
              <w:jc w:val="both"/>
              <w:rPr>
                <w:rFonts w:ascii="Arial" w:hAnsi="Arial" w:cs="Arial"/>
              </w:rPr>
            </w:pPr>
          </w:p>
          <w:p w:rsidR="00751085" w:rsidRPr="004C114F" w:rsidRDefault="00751085" w:rsidP="005435D8">
            <w:pPr>
              <w:widowControl w:val="0"/>
              <w:ind w:right="-70"/>
              <w:jc w:val="both"/>
              <w:rPr>
                <w:rFonts w:ascii="Arial" w:hAnsi="Arial" w:cs="Arial"/>
                <w:bCs/>
              </w:rPr>
            </w:pPr>
            <w:r w:rsidRPr="00597ACE">
              <w:rPr>
                <w:rFonts w:ascii="Arial" w:hAnsi="Arial" w:cs="Arial"/>
                <w:i/>
              </w:rPr>
              <w:t>Należy w sposób jednoznaczny  opisać zastosowane rozwiązanie podać parametry/ ilość</w:t>
            </w:r>
          </w:p>
        </w:tc>
        <w:tc>
          <w:tcPr>
            <w:tcW w:w="2977" w:type="dxa"/>
          </w:tcPr>
          <w:p w:rsidR="00751085" w:rsidRPr="00F40267" w:rsidRDefault="00751085" w:rsidP="005435D8">
            <w:pPr>
              <w:rPr>
                <w:rFonts w:ascii="Arial" w:hAnsi="Arial" w:cs="Arial"/>
              </w:rPr>
            </w:pPr>
          </w:p>
        </w:tc>
      </w:tr>
      <w:tr w:rsidR="00751085" w:rsidRPr="00611356" w:rsidTr="005435D8">
        <w:trPr>
          <w:trHeight w:val="1828"/>
          <w:jc w:val="center"/>
        </w:trPr>
        <w:tc>
          <w:tcPr>
            <w:tcW w:w="1918" w:type="dxa"/>
          </w:tcPr>
          <w:p w:rsidR="00751085" w:rsidRPr="00611356" w:rsidRDefault="00751085" w:rsidP="005435D8">
            <w:pPr>
              <w:rPr>
                <w:rFonts w:ascii="Arial" w:hAnsi="Arial" w:cs="Arial"/>
                <w:b/>
              </w:rPr>
            </w:pPr>
            <w:r w:rsidRPr="00611356">
              <w:rPr>
                <w:rFonts w:ascii="Arial" w:hAnsi="Arial" w:cs="Arial"/>
                <w:szCs w:val="22"/>
              </w:rPr>
              <w:lastRenderedPageBreak/>
              <w:t>System monitoringu parametrów technicznych autobusu</w:t>
            </w:r>
          </w:p>
        </w:tc>
        <w:tc>
          <w:tcPr>
            <w:tcW w:w="4394" w:type="dxa"/>
          </w:tcPr>
          <w:p w:rsidR="00751085" w:rsidRPr="00611356" w:rsidRDefault="00751085" w:rsidP="005435D8">
            <w:pPr>
              <w:rPr>
                <w:rFonts w:ascii="Arial" w:hAnsi="Arial" w:cs="Arial"/>
                <w:color w:val="00000A"/>
                <w:szCs w:val="22"/>
                <w:shd w:val="clear" w:color="auto" w:fill="FFFFFF"/>
              </w:rPr>
            </w:pPr>
            <w:r w:rsidRPr="00611356">
              <w:rPr>
                <w:rFonts w:ascii="Arial" w:hAnsi="Arial" w:cs="Arial"/>
                <w:szCs w:val="22"/>
              </w:rPr>
              <w:t xml:space="preserve">System monitoringu parametrów technicznych autobusu z wykorzystaniem zainstalowanego </w:t>
            </w:r>
            <w:proofErr w:type="spellStart"/>
            <w:r w:rsidRPr="00611356">
              <w:rPr>
                <w:rFonts w:ascii="Arial" w:hAnsi="Arial" w:cs="Arial"/>
                <w:szCs w:val="22"/>
              </w:rPr>
              <w:t>autokomputera</w:t>
            </w:r>
            <w:proofErr w:type="spellEnd"/>
            <w:r w:rsidRPr="00611356">
              <w:rPr>
                <w:rFonts w:ascii="Arial" w:hAnsi="Arial" w:cs="Arial"/>
                <w:szCs w:val="22"/>
              </w:rPr>
              <w:t xml:space="preserve"> diagnostycznego i dodatkowo zamontowanych urządzeń, u</w:t>
            </w:r>
            <w:r w:rsidRPr="00611356">
              <w:rPr>
                <w:rFonts w:ascii="Arial" w:hAnsi="Arial" w:cs="Arial"/>
                <w:color w:val="00000A"/>
                <w:szCs w:val="22"/>
                <w:shd w:val="clear" w:color="auto" w:fill="FFFFFF"/>
              </w:rPr>
              <w:t xml:space="preserve">możliwiający zarządzającemu ocenę techniki jazdy kierowcy oraz parametrów technicznych </w:t>
            </w:r>
            <w:r>
              <w:rPr>
                <w:rFonts w:ascii="Arial" w:hAnsi="Arial" w:cs="Arial"/>
                <w:color w:val="00000A"/>
                <w:szCs w:val="22"/>
                <w:shd w:val="clear" w:color="auto" w:fill="FFFFFF"/>
              </w:rPr>
              <w:t>autobus</w:t>
            </w:r>
            <w:r w:rsidRPr="00611356">
              <w:rPr>
                <w:rFonts w:ascii="Arial" w:hAnsi="Arial" w:cs="Arial"/>
                <w:color w:val="00000A"/>
                <w:szCs w:val="22"/>
                <w:shd w:val="clear" w:color="auto" w:fill="FFFFFF"/>
              </w:rPr>
              <w:t>u poprzez zapisanie w pamięci urządzenia danych takich jak:</w:t>
            </w:r>
          </w:p>
          <w:p w:rsidR="00751085" w:rsidRPr="00611356" w:rsidRDefault="00751085" w:rsidP="005435D8">
            <w:pPr>
              <w:rPr>
                <w:rFonts w:ascii="Arial" w:hAnsi="Arial" w:cs="Arial"/>
                <w:szCs w:val="22"/>
              </w:rPr>
            </w:pPr>
            <w:r w:rsidRPr="00611356">
              <w:rPr>
                <w:rFonts w:ascii="Arial" w:hAnsi="Arial" w:cs="Arial"/>
                <w:szCs w:val="22"/>
              </w:rPr>
              <w:t>-czas pracy ogrzewania (czas włączenia)</w:t>
            </w:r>
          </w:p>
          <w:p w:rsidR="00751085" w:rsidRPr="00611356" w:rsidRDefault="00751085" w:rsidP="005435D8">
            <w:pPr>
              <w:rPr>
                <w:rFonts w:ascii="Arial" w:hAnsi="Arial" w:cs="Arial"/>
                <w:color w:val="0000FF"/>
                <w:szCs w:val="22"/>
              </w:rPr>
            </w:pPr>
            <w:r w:rsidRPr="00611356">
              <w:rPr>
                <w:rFonts w:ascii="Arial" w:hAnsi="Arial" w:cs="Arial"/>
                <w:szCs w:val="22"/>
              </w:rPr>
              <w:t>-czas pracy klimatyzacji</w:t>
            </w:r>
          </w:p>
          <w:p w:rsidR="00751085" w:rsidRPr="00611356" w:rsidRDefault="00751085" w:rsidP="005435D8">
            <w:pPr>
              <w:rPr>
                <w:rFonts w:ascii="Arial" w:hAnsi="Arial" w:cs="Arial"/>
                <w:szCs w:val="22"/>
              </w:rPr>
            </w:pPr>
            <w:r w:rsidRPr="00611356">
              <w:rPr>
                <w:rFonts w:ascii="Arial" w:hAnsi="Arial" w:cs="Arial"/>
                <w:szCs w:val="22"/>
              </w:rPr>
              <w:t>-temperatura płynu chłodzącego</w:t>
            </w:r>
          </w:p>
          <w:p w:rsidR="00751085" w:rsidRPr="00611356" w:rsidRDefault="00751085" w:rsidP="005435D8">
            <w:pPr>
              <w:rPr>
                <w:rFonts w:ascii="Arial" w:hAnsi="Arial" w:cs="Arial"/>
                <w:szCs w:val="22"/>
              </w:rPr>
            </w:pPr>
            <w:r w:rsidRPr="00611356">
              <w:rPr>
                <w:rFonts w:ascii="Arial" w:hAnsi="Arial" w:cs="Arial"/>
                <w:szCs w:val="22"/>
              </w:rPr>
              <w:t>-włączenie sygnału dźwiękowego, otwarcie drzwi pasażerskich: I, II, III,</w:t>
            </w:r>
          </w:p>
          <w:p w:rsidR="00751085" w:rsidRPr="00611356" w:rsidRDefault="00751085" w:rsidP="005435D8">
            <w:pPr>
              <w:rPr>
                <w:rFonts w:ascii="Arial" w:hAnsi="Arial" w:cs="Arial"/>
                <w:szCs w:val="22"/>
              </w:rPr>
            </w:pPr>
            <w:r w:rsidRPr="00611356">
              <w:rPr>
                <w:rFonts w:ascii="Arial" w:hAnsi="Arial" w:cs="Arial"/>
                <w:szCs w:val="22"/>
              </w:rPr>
              <w:t>-użycie przyklęku</w:t>
            </w:r>
          </w:p>
          <w:p w:rsidR="00751085" w:rsidRPr="00611356" w:rsidRDefault="00751085" w:rsidP="005435D8">
            <w:pPr>
              <w:rPr>
                <w:rFonts w:ascii="Arial" w:hAnsi="Arial" w:cs="Arial"/>
                <w:szCs w:val="22"/>
              </w:rPr>
            </w:pPr>
            <w:r w:rsidRPr="00611356">
              <w:rPr>
                <w:rFonts w:ascii="Arial" w:hAnsi="Arial" w:cs="Arial"/>
                <w:szCs w:val="22"/>
              </w:rPr>
              <w:t>-użycie hamulca postojowego</w:t>
            </w:r>
          </w:p>
          <w:p w:rsidR="00751085" w:rsidRPr="00611356" w:rsidRDefault="00751085" w:rsidP="005435D8">
            <w:pPr>
              <w:rPr>
                <w:rFonts w:ascii="Arial" w:hAnsi="Arial" w:cs="Arial"/>
                <w:szCs w:val="22"/>
              </w:rPr>
            </w:pPr>
            <w:r w:rsidRPr="00611356">
              <w:rPr>
                <w:rFonts w:ascii="Arial" w:hAnsi="Arial" w:cs="Arial"/>
                <w:szCs w:val="22"/>
              </w:rPr>
              <w:t>-włączenie hamulca przystankowego</w:t>
            </w:r>
          </w:p>
          <w:p w:rsidR="00751085" w:rsidRPr="00611356" w:rsidRDefault="00751085" w:rsidP="005435D8">
            <w:pPr>
              <w:rPr>
                <w:rFonts w:ascii="Arial" w:hAnsi="Arial" w:cs="Arial"/>
                <w:szCs w:val="22"/>
              </w:rPr>
            </w:pPr>
            <w:r w:rsidRPr="00611356">
              <w:rPr>
                <w:rFonts w:ascii="Arial" w:hAnsi="Arial" w:cs="Arial"/>
                <w:szCs w:val="22"/>
              </w:rPr>
              <w:t>-czujnik dymu papierosowego</w:t>
            </w:r>
          </w:p>
          <w:p w:rsidR="00751085" w:rsidRPr="00611356" w:rsidRDefault="00751085" w:rsidP="005435D8">
            <w:pPr>
              <w:rPr>
                <w:rFonts w:ascii="Arial" w:hAnsi="Arial" w:cs="Arial"/>
                <w:szCs w:val="22"/>
              </w:rPr>
            </w:pPr>
            <w:r w:rsidRPr="00611356">
              <w:rPr>
                <w:rFonts w:ascii="Arial" w:hAnsi="Arial" w:cs="Arial"/>
                <w:szCs w:val="22"/>
              </w:rPr>
              <w:t>-zużycie paliwa w rozbiciu kierowca-</w:t>
            </w:r>
            <w:r>
              <w:rPr>
                <w:rFonts w:ascii="Arial" w:hAnsi="Arial" w:cs="Arial"/>
                <w:szCs w:val="22"/>
              </w:rPr>
              <w:t>autobus,</w:t>
            </w:r>
            <w:r w:rsidRPr="00611356">
              <w:rPr>
                <w:rFonts w:ascii="Arial" w:hAnsi="Arial" w:cs="Arial"/>
                <w:szCs w:val="22"/>
              </w:rPr>
              <w:t xml:space="preserve"> </w:t>
            </w:r>
          </w:p>
          <w:p w:rsidR="00751085" w:rsidRPr="00611356" w:rsidRDefault="00751085" w:rsidP="005435D8">
            <w:pPr>
              <w:rPr>
                <w:rFonts w:ascii="Arial" w:hAnsi="Arial" w:cs="Arial"/>
                <w:szCs w:val="22"/>
              </w:rPr>
            </w:pPr>
            <w:r w:rsidRPr="00611356">
              <w:rPr>
                <w:rFonts w:ascii="Arial" w:hAnsi="Arial" w:cs="Arial"/>
                <w:szCs w:val="22"/>
              </w:rPr>
              <w:t xml:space="preserve">-pracę silnika (włączenie/wyłączenie), </w:t>
            </w:r>
          </w:p>
          <w:p w:rsidR="00751085" w:rsidRPr="00611356" w:rsidRDefault="00751085" w:rsidP="005435D8">
            <w:pPr>
              <w:rPr>
                <w:rFonts w:ascii="Arial" w:hAnsi="Arial" w:cs="Arial"/>
                <w:szCs w:val="22"/>
              </w:rPr>
            </w:pPr>
            <w:r w:rsidRPr="00611356">
              <w:rPr>
                <w:rFonts w:ascii="Arial" w:hAnsi="Arial" w:cs="Arial"/>
                <w:szCs w:val="22"/>
              </w:rPr>
              <w:t xml:space="preserve">-prędkość </w:t>
            </w:r>
            <w:r>
              <w:rPr>
                <w:rFonts w:ascii="Arial" w:hAnsi="Arial" w:cs="Arial"/>
                <w:szCs w:val="22"/>
              </w:rPr>
              <w:t>autobus</w:t>
            </w:r>
            <w:r w:rsidRPr="00611356">
              <w:rPr>
                <w:rFonts w:ascii="Arial" w:hAnsi="Arial" w:cs="Arial"/>
                <w:szCs w:val="22"/>
              </w:rPr>
              <w:t xml:space="preserve">u, </w:t>
            </w:r>
          </w:p>
          <w:p w:rsidR="00751085" w:rsidRPr="00611356" w:rsidRDefault="00751085" w:rsidP="005435D8">
            <w:pPr>
              <w:rPr>
                <w:rFonts w:ascii="Arial" w:hAnsi="Arial" w:cs="Arial"/>
                <w:szCs w:val="22"/>
              </w:rPr>
            </w:pPr>
            <w:r w:rsidRPr="00611356">
              <w:rPr>
                <w:rFonts w:ascii="Arial" w:hAnsi="Arial" w:cs="Arial"/>
                <w:szCs w:val="22"/>
              </w:rPr>
              <w:t xml:space="preserve">-prędkość obrotową silnika (z rejestracją przekroczenia obrotów silnika), </w:t>
            </w:r>
          </w:p>
          <w:p w:rsidR="00751085" w:rsidRPr="00611356" w:rsidRDefault="00751085" w:rsidP="005435D8">
            <w:pPr>
              <w:rPr>
                <w:rFonts w:ascii="Arial" w:hAnsi="Arial" w:cs="Arial"/>
                <w:szCs w:val="22"/>
              </w:rPr>
            </w:pPr>
            <w:r w:rsidRPr="00611356">
              <w:rPr>
                <w:rFonts w:ascii="Arial" w:hAnsi="Arial" w:cs="Arial"/>
                <w:szCs w:val="22"/>
              </w:rPr>
              <w:t xml:space="preserve">-ciśnienie oleju w silniku, </w:t>
            </w:r>
          </w:p>
          <w:p w:rsidR="00751085" w:rsidRPr="00611356" w:rsidRDefault="00751085" w:rsidP="005435D8">
            <w:pPr>
              <w:rPr>
                <w:rFonts w:ascii="Arial" w:hAnsi="Arial" w:cs="Arial"/>
                <w:szCs w:val="22"/>
              </w:rPr>
            </w:pPr>
            <w:r w:rsidRPr="00611356">
              <w:rPr>
                <w:rFonts w:ascii="Arial" w:hAnsi="Arial" w:cs="Arial"/>
                <w:szCs w:val="22"/>
              </w:rPr>
              <w:t xml:space="preserve">-temperatura płynu chłodzącego (przekroczenie), </w:t>
            </w:r>
          </w:p>
          <w:p w:rsidR="00751085" w:rsidRPr="00611356" w:rsidRDefault="00751085" w:rsidP="005435D8">
            <w:pPr>
              <w:rPr>
                <w:rFonts w:ascii="Arial" w:hAnsi="Arial" w:cs="Arial"/>
                <w:szCs w:val="22"/>
              </w:rPr>
            </w:pPr>
            <w:r w:rsidRPr="00611356">
              <w:rPr>
                <w:rFonts w:ascii="Arial" w:hAnsi="Arial" w:cs="Arial"/>
                <w:szCs w:val="22"/>
              </w:rPr>
              <w:t xml:space="preserve">-włączenie/wyłączenie zwalniacza hydraulicznego, </w:t>
            </w:r>
          </w:p>
          <w:p w:rsidR="00751085" w:rsidRPr="00611356" w:rsidRDefault="00751085" w:rsidP="005435D8">
            <w:pPr>
              <w:rPr>
                <w:rFonts w:ascii="Arial" w:hAnsi="Arial" w:cs="Arial"/>
                <w:szCs w:val="22"/>
              </w:rPr>
            </w:pPr>
            <w:r w:rsidRPr="00611356">
              <w:rPr>
                <w:rFonts w:ascii="Arial" w:hAnsi="Arial" w:cs="Arial"/>
                <w:szCs w:val="22"/>
              </w:rPr>
              <w:t>-temperatura oleju w skrzyni biegów,</w:t>
            </w:r>
          </w:p>
          <w:p w:rsidR="00751085" w:rsidRPr="00611356" w:rsidRDefault="00751085" w:rsidP="005435D8">
            <w:pPr>
              <w:rPr>
                <w:rFonts w:ascii="Arial" w:hAnsi="Arial" w:cs="Arial"/>
                <w:szCs w:val="22"/>
              </w:rPr>
            </w:pPr>
            <w:r w:rsidRPr="00611356">
              <w:rPr>
                <w:rFonts w:ascii="Arial" w:hAnsi="Arial" w:cs="Arial"/>
                <w:szCs w:val="22"/>
              </w:rPr>
              <w:t xml:space="preserve">-blokada uruchomienia </w:t>
            </w:r>
            <w:r>
              <w:rPr>
                <w:rFonts w:ascii="Arial" w:hAnsi="Arial" w:cs="Arial"/>
                <w:szCs w:val="22"/>
              </w:rPr>
              <w:t>autobus</w:t>
            </w:r>
            <w:r w:rsidRPr="00611356">
              <w:rPr>
                <w:rFonts w:ascii="Arial" w:hAnsi="Arial" w:cs="Arial"/>
                <w:szCs w:val="22"/>
              </w:rPr>
              <w:t xml:space="preserve">u, </w:t>
            </w:r>
          </w:p>
          <w:p w:rsidR="00751085" w:rsidRPr="00611356" w:rsidRDefault="00751085" w:rsidP="005435D8">
            <w:pPr>
              <w:rPr>
                <w:rFonts w:ascii="Arial" w:hAnsi="Arial" w:cs="Arial"/>
                <w:szCs w:val="22"/>
              </w:rPr>
            </w:pPr>
            <w:r w:rsidRPr="00611356">
              <w:rPr>
                <w:rFonts w:ascii="Arial" w:hAnsi="Arial" w:cs="Arial"/>
                <w:szCs w:val="22"/>
              </w:rPr>
              <w:t>-gwałtowne hamowanie/przyśpieszanie,</w:t>
            </w:r>
          </w:p>
          <w:p w:rsidR="00751085" w:rsidRPr="00611356" w:rsidRDefault="00751085" w:rsidP="005435D8">
            <w:pPr>
              <w:rPr>
                <w:rFonts w:ascii="Arial" w:hAnsi="Arial" w:cs="Arial"/>
                <w:szCs w:val="22"/>
              </w:rPr>
            </w:pPr>
            <w:r w:rsidRPr="00611356">
              <w:rPr>
                <w:rFonts w:ascii="Arial" w:hAnsi="Arial" w:cs="Arial"/>
                <w:szCs w:val="22"/>
              </w:rPr>
              <w:t xml:space="preserve">-poziom paliwa w zbiorniku, </w:t>
            </w:r>
          </w:p>
          <w:p w:rsidR="00751085" w:rsidRPr="00611356" w:rsidRDefault="00751085" w:rsidP="005435D8">
            <w:pPr>
              <w:rPr>
                <w:rFonts w:ascii="Arial" w:hAnsi="Arial" w:cs="Arial"/>
                <w:szCs w:val="22"/>
              </w:rPr>
            </w:pPr>
            <w:r w:rsidRPr="00611356">
              <w:rPr>
                <w:rFonts w:ascii="Arial" w:hAnsi="Arial" w:cs="Arial"/>
                <w:szCs w:val="22"/>
              </w:rPr>
              <w:t>-otwarcie klapki wlewu paliwa,</w:t>
            </w:r>
          </w:p>
          <w:p w:rsidR="00751085" w:rsidRPr="00611356" w:rsidRDefault="00751085" w:rsidP="005435D8">
            <w:pPr>
              <w:rPr>
                <w:rFonts w:ascii="Arial" w:hAnsi="Arial" w:cs="Arial"/>
                <w:szCs w:val="22"/>
              </w:rPr>
            </w:pPr>
            <w:r w:rsidRPr="00611356">
              <w:rPr>
                <w:rFonts w:ascii="Arial" w:hAnsi="Arial" w:cs="Arial"/>
                <w:szCs w:val="22"/>
              </w:rPr>
              <w:t>-nadmierne obroty biegu jałowego.</w:t>
            </w:r>
          </w:p>
          <w:p w:rsidR="00751085" w:rsidRPr="00611356" w:rsidRDefault="00751085" w:rsidP="005435D8">
            <w:pPr>
              <w:rPr>
                <w:rFonts w:ascii="Arial" w:hAnsi="Arial" w:cs="Arial"/>
                <w:color w:val="00000A"/>
                <w:szCs w:val="22"/>
                <w:shd w:val="clear" w:color="auto" w:fill="FFFFFF"/>
              </w:rPr>
            </w:pPr>
            <w:r w:rsidRPr="00611356">
              <w:rPr>
                <w:rFonts w:ascii="Arial" w:hAnsi="Arial" w:cs="Arial"/>
                <w:color w:val="00000A"/>
                <w:szCs w:val="22"/>
                <w:shd w:val="clear" w:color="auto" w:fill="FFFFFF"/>
              </w:rPr>
              <w:t xml:space="preserve">Urządzenie informujące kierującego o błędach jazdy mających wpływ na zużycie paliwa z pomocą wyświetlacza RIBAS, musi wysyłać komunikaty ostrzegawcze przy zbliżaniu się do progu przekroczeń oraz sygnał świetlny i dźwiękowy w przypadku naruszeń . Zarejestrowane przekroczenia powinny być  zestawiane w raportach umożliwiających ocenę i porównanie techniki jazdy kierowców. </w:t>
            </w:r>
          </w:p>
          <w:p w:rsidR="00751085" w:rsidRDefault="00751085" w:rsidP="005435D8">
            <w:pPr>
              <w:widowControl w:val="0"/>
              <w:ind w:right="-70"/>
              <w:jc w:val="both"/>
              <w:rPr>
                <w:rFonts w:ascii="Arial" w:hAnsi="Arial" w:cs="Arial"/>
                <w:color w:val="00000A"/>
                <w:szCs w:val="22"/>
                <w:shd w:val="clear" w:color="auto" w:fill="FFFFFF"/>
              </w:rPr>
            </w:pPr>
            <w:r>
              <w:rPr>
                <w:rFonts w:ascii="Arial" w:hAnsi="Arial" w:cs="Arial"/>
                <w:color w:val="00000A"/>
                <w:szCs w:val="22"/>
                <w:shd w:val="clear" w:color="auto" w:fill="FFFFFF"/>
              </w:rPr>
              <w:t xml:space="preserve">Wykonawca </w:t>
            </w:r>
            <w:r w:rsidRPr="00611356">
              <w:rPr>
                <w:rFonts w:ascii="Arial" w:hAnsi="Arial" w:cs="Arial"/>
                <w:color w:val="00000A"/>
                <w:szCs w:val="22"/>
                <w:shd w:val="clear" w:color="auto" w:fill="FFFFFF"/>
              </w:rPr>
              <w:t xml:space="preserve">dostarczy system wraz  z opłaconym w okresie </w:t>
            </w:r>
            <w:r>
              <w:rPr>
                <w:rFonts w:ascii="Arial" w:hAnsi="Arial" w:cs="Arial"/>
                <w:color w:val="00000A"/>
                <w:szCs w:val="22"/>
                <w:shd w:val="clear" w:color="auto" w:fill="FFFFFF"/>
              </w:rPr>
              <w:t xml:space="preserve">najmu </w:t>
            </w:r>
            <w:r w:rsidRPr="00611356">
              <w:rPr>
                <w:rFonts w:ascii="Arial" w:hAnsi="Arial" w:cs="Arial"/>
                <w:color w:val="00000A"/>
                <w:szCs w:val="22"/>
                <w:shd w:val="clear" w:color="auto" w:fill="FFFFFF"/>
              </w:rPr>
              <w:t>dostępem do danych, preferowane urządzenia kompatybilne z</w:t>
            </w:r>
            <w:r>
              <w:rPr>
                <w:rFonts w:ascii="Arial" w:hAnsi="Arial" w:cs="Arial"/>
                <w:color w:val="00000A"/>
                <w:szCs w:val="22"/>
                <w:shd w:val="clear" w:color="auto" w:fill="FFFFFF"/>
              </w:rPr>
              <w:t>e</w:t>
            </w:r>
            <w:r w:rsidRPr="00611356">
              <w:rPr>
                <w:rFonts w:ascii="Arial" w:hAnsi="Arial" w:cs="Arial"/>
                <w:color w:val="00000A"/>
                <w:szCs w:val="22"/>
                <w:shd w:val="clear" w:color="auto" w:fill="FFFFFF"/>
              </w:rPr>
              <w:t xml:space="preserve"> stosowanym </w:t>
            </w:r>
            <w:r>
              <w:rPr>
                <w:rFonts w:ascii="Arial" w:hAnsi="Arial" w:cs="Arial"/>
                <w:color w:val="00000A"/>
                <w:szCs w:val="22"/>
                <w:shd w:val="clear" w:color="auto" w:fill="FFFFFF"/>
              </w:rPr>
              <w:t>u</w:t>
            </w:r>
            <w:r w:rsidRPr="00611356">
              <w:rPr>
                <w:rFonts w:ascii="Arial" w:hAnsi="Arial" w:cs="Arial"/>
                <w:color w:val="00000A"/>
                <w:szCs w:val="22"/>
                <w:shd w:val="clear" w:color="auto" w:fill="FFFFFF"/>
              </w:rPr>
              <w:t xml:space="preserve"> </w:t>
            </w:r>
            <w:r>
              <w:rPr>
                <w:rFonts w:ascii="Arial" w:hAnsi="Arial" w:cs="Arial"/>
                <w:color w:val="00000A"/>
                <w:szCs w:val="22"/>
                <w:shd w:val="clear" w:color="auto" w:fill="FFFFFF"/>
              </w:rPr>
              <w:t>Z</w:t>
            </w:r>
            <w:r w:rsidRPr="00611356">
              <w:rPr>
                <w:rFonts w:ascii="Arial" w:hAnsi="Arial" w:cs="Arial"/>
                <w:color w:val="00000A"/>
                <w:szCs w:val="22"/>
                <w:shd w:val="clear" w:color="auto" w:fill="FFFFFF"/>
              </w:rPr>
              <w:t>amawiającego systemem FM 3617  lub równoważne, oraz 100 kluczy kierowcy.</w:t>
            </w:r>
          </w:p>
          <w:p w:rsidR="00751085" w:rsidRDefault="00751085" w:rsidP="005435D8">
            <w:pPr>
              <w:widowControl w:val="0"/>
              <w:ind w:right="-70"/>
              <w:jc w:val="both"/>
              <w:rPr>
                <w:rFonts w:ascii="Arial" w:hAnsi="Arial" w:cs="Arial"/>
                <w:color w:val="00000A"/>
                <w:szCs w:val="22"/>
                <w:shd w:val="clear" w:color="auto" w:fill="FFFFFF"/>
              </w:rPr>
            </w:pPr>
          </w:p>
          <w:p w:rsidR="00751085" w:rsidRPr="00611356" w:rsidRDefault="00751085" w:rsidP="005435D8">
            <w:pPr>
              <w:widowControl w:val="0"/>
              <w:ind w:right="-70"/>
              <w:jc w:val="both"/>
              <w:rPr>
                <w:rFonts w:ascii="Arial" w:hAnsi="Arial" w:cs="Arial"/>
              </w:rPr>
            </w:pPr>
            <w:r w:rsidRPr="00597ACE">
              <w:rPr>
                <w:rFonts w:ascii="Arial" w:hAnsi="Arial" w:cs="Arial"/>
                <w:i/>
              </w:rPr>
              <w:t>Należy w sposób jednoznaczny  opisać zastosowane rozwiązanie podać parametr</w:t>
            </w:r>
            <w:r>
              <w:rPr>
                <w:rFonts w:ascii="Arial" w:hAnsi="Arial" w:cs="Arial"/>
                <w:i/>
              </w:rPr>
              <w:t>y</w:t>
            </w:r>
          </w:p>
        </w:tc>
        <w:tc>
          <w:tcPr>
            <w:tcW w:w="2977" w:type="dxa"/>
          </w:tcPr>
          <w:p w:rsidR="00751085" w:rsidRPr="00611356" w:rsidRDefault="00751085" w:rsidP="005435D8">
            <w:pPr>
              <w:rPr>
                <w:rFonts w:ascii="Arial" w:hAnsi="Arial" w:cs="Arial"/>
              </w:rPr>
            </w:pPr>
          </w:p>
        </w:tc>
      </w:tr>
    </w:tbl>
    <w:p w:rsidR="00751085" w:rsidRPr="00611356" w:rsidRDefault="00751085" w:rsidP="00751085">
      <w:pPr>
        <w:ind w:left="3192" w:firstLine="348"/>
        <w:jc w:val="right"/>
        <w:rPr>
          <w:rFonts w:ascii="Arial" w:hAnsi="Arial" w:cs="Arial"/>
        </w:rPr>
      </w:pPr>
    </w:p>
    <w:p w:rsidR="00751085" w:rsidRDefault="00751085" w:rsidP="00751085">
      <w:pPr>
        <w:ind w:left="3192" w:firstLine="348"/>
        <w:jc w:val="right"/>
        <w:rPr>
          <w:rFonts w:ascii="Arial" w:hAnsi="Arial" w:cs="Arial"/>
        </w:rPr>
      </w:pPr>
    </w:p>
    <w:p w:rsidR="00751085" w:rsidRPr="00F40267" w:rsidRDefault="00751085" w:rsidP="00751085">
      <w:pPr>
        <w:ind w:left="3192" w:firstLine="348"/>
        <w:jc w:val="right"/>
        <w:rPr>
          <w:rFonts w:ascii="Arial" w:hAnsi="Arial" w:cs="Arial"/>
        </w:rPr>
      </w:pPr>
    </w:p>
    <w:p w:rsidR="00751085" w:rsidRPr="00F40267" w:rsidRDefault="00751085" w:rsidP="00751085">
      <w:pPr>
        <w:ind w:left="3192" w:firstLine="348"/>
        <w:jc w:val="right"/>
        <w:rPr>
          <w:rFonts w:ascii="Arial" w:hAnsi="Arial" w:cs="Arial"/>
        </w:rPr>
      </w:pPr>
    </w:p>
    <w:p w:rsidR="00751085" w:rsidRPr="00F40267" w:rsidRDefault="00751085" w:rsidP="00751085">
      <w:pPr>
        <w:spacing w:line="360" w:lineRule="auto"/>
        <w:jc w:val="both"/>
        <w:rPr>
          <w:rFonts w:ascii="Arial" w:hAnsi="Arial" w:cs="Arial"/>
        </w:rPr>
      </w:pPr>
      <w:r w:rsidRPr="00F40267">
        <w:rPr>
          <w:rFonts w:ascii="Arial" w:hAnsi="Arial" w:cs="Arial"/>
        </w:rPr>
        <w:t xml:space="preserve">............................ dnia ................................. </w:t>
      </w:r>
      <w:r>
        <w:rPr>
          <w:rFonts w:ascii="Arial" w:hAnsi="Arial" w:cs="Arial"/>
        </w:rPr>
        <w:t xml:space="preserve">                        </w:t>
      </w:r>
      <w:r w:rsidRPr="00F40267">
        <w:rPr>
          <w:rFonts w:ascii="Arial" w:hAnsi="Arial" w:cs="Arial"/>
        </w:rPr>
        <w:t>.........................................................................</w:t>
      </w:r>
    </w:p>
    <w:p w:rsidR="00751085" w:rsidRPr="00F40267" w:rsidRDefault="00751085" w:rsidP="00751085">
      <w:pPr>
        <w:spacing w:line="276" w:lineRule="auto"/>
        <w:ind w:left="5670"/>
        <w:jc w:val="both"/>
        <w:rPr>
          <w:rFonts w:ascii="Arial" w:hAnsi="Arial" w:cs="Arial"/>
          <w:i/>
        </w:rPr>
      </w:pPr>
      <w:r w:rsidRPr="00F40267">
        <w:rPr>
          <w:rFonts w:ascii="Arial" w:hAnsi="Arial" w:cs="Arial"/>
          <w:i/>
        </w:rPr>
        <w:t>/podpis Wykonawcy –</w:t>
      </w:r>
      <w:proofErr w:type="spellStart"/>
      <w:r w:rsidRPr="00F40267">
        <w:rPr>
          <w:rFonts w:ascii="Arial" w:hAnsi="Arial" w:cs="Arial"/>
          <w:i/>
        </w:rPr>
        <w:t>umocowan</w:t>
      </w:r>
      <w:proofErr w:type="spellEnd"/>
      <w:r w:rsidRPr="00F40267">
        <w:rPr>
          <w:rFonts w:ascii="Arial" w:hAnsi="Arial" w:cs="Arial"/>
          <w:i/>
        </w:rPr>
        <w:t>-y(-i) przedstawiciel(-</w:t>
      </w:r>
      <w:proofErr w:type="spellStart"/>
      <w:r w:rsidRPr="00F40267">
        <w:rPr>
          <w:rFonts w:ascii="Arial" w:hAnsi="Arial" w:cs="Arial"/>
          <w:i/>
        </w:rPr>
        <w:t>ele</w:t>
      </w:r>
      <w:proofErr w:type="spellEnd"/>
      <w:r w:rsidRPr="00F40267">
        <w:rPr>
          <w:rFonts w:ascii="Arial" w:hAnsi="Arial" w:cs="Arial"/>
          <w:i/>
        </w:rPr>
        <w:t xml:space="preserve">) Wykonawcy określony (określeni)  w dokumencie rejestrowym/ </w:t>
      </w:r>
    </w:p>
    <w:p w:rsidR="00D477F5" w:rsidRDefault="00D477F5">
      <w:bookmarkStart w:id="0" w:name="_GoBack"/>
      <w:bookmarkEnd w:id="0"/>
    </w:p>
    <w:sectPr w:rsidR="00D477F5" w:rsidSect="00FB6694">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73"/>
    <w:multiLevelType w:val="hybridMultilevel"/>
    <w:tmpl w:val="30D4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27C6A"/>
    <w:multiLevelType w:val="hybridMultilevel"/>
    <w:tmpl w:val="A1663D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413B8"/>
    <w:multiLevelType w:val="hybridMultilevel"/>
    <w:tmpl w:val="72665046"/>
    <w:lvl w:ilvl="0" w:tplc="3ED00A0A">
      <w:numFmt w:val="bullet"/>
      <w:lvlText w:val="-"/>
      <w:lvlJc w:val="left"/>
      <w:pPr>
        <w:ind w:left="1004" w:hanging="360"/>
      </w:pPr>
      <w:rPr>
        <w:rFonts w:ascii="Trebuchet MS" w:hAnsi="Trebuchet M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A0C7D66"/>
    <w:multiLevelType w:val="multilevel"/>
    <w:tmpl w:val="6690FB62"/>
    <w:lvl w:ilvl="0">
      <w:start w:val="1"/>
      <w:numFmt w:val="decimal"/>
      <w:lvlText w:val="%1"/>
      <w:lvlJc w:val="left"/>
      <w:pPr>
        <w:tabs>
          <w:tab w:val="num" w:pos="435"/>
        </w:tabs>
        <w:ind w:left="435" w:hanging="43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E171973"/>
    <w:multiLevelType w:val="hybridMultilevel"/>
    <w:tmpl w:val="E898D6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318E6"/>
    <w:multiLevelType w:val="hybridMultilevel"/>
    <w:tmpl w:val="A87AC8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40129"/>
    <w:multiLevelType w:val="hybridMultilevel"/>
    <w:tmpl w:val="4BD451FC"/>
    <w:lvl w:ilvl="0" w:tplc="A26A2A6E">
      <w:numFmt w:val="bullet"/>
      <w:lvlText w:val="-"/>
      <w:lvlJc w:val="left"/>
      <w:pPr>
        <w:ind w:left="644" w:hanging="360"/>
      </w:pPr>
      <w:rPr>
        <w:rFonts w:ascii="Trebuchet MS" w:hAnsi="Trebuchet MS" w:hint="default"/>
        <w:color w:val="auto"/>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32262C25"/>
    <w:multiLevelType w:val="hybridMultilevel"/>
    <w:tmpl w:val="AA32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043F84"/>
    <w:multiLevelType w:val="hybridMultilevel"/>
    <w:tmpl w:val="C25263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60E04"/>
    <w:multiLevelType w:val="hybridMultilevel"/>
    <w:tmpl w:val="3216EA0A"/>
    <w:lvl w:ilvl="0" w:tplc="04150001">
      <w:start w:val="1"/>
      <w:numFmt w:val="bullet"/>
      <w:lvlText w:val=""/>
      <w:lvlJc w:val="left"/>
      <w:pPr>
        <w:tabs>
          <w:tab w:val="num" w:pos="720"/>
        </w:tabs>
        <w:ind w:left="720" w:hanging="360"/>
      </w:pPr>
      <w:rPr>
        <w:rFonts w:ascii="Symbol" w:hAnsi="Symbol" w:hint="default"/>
      </w:rPr>
    </w:lvl>
    <w:lvl w:ilvl="1" w:tplc="E9202FDE">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B5236"/>
    <w:multiLevelType w:val="hybridMultilevel"/>
    <w:tmpl w:val="404E7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6177C"/>
    <w:multiLevelType w:val="hybridMultilevel"/>
    <w:tmpl w:val="0DEA4106"/>
    <w:lvl w:ilvl="0" w:tplc="04150001">
      <w:start w:val="1"/>
      <w:numFmt w:val="bullet"/>
      <w:lvlText w:val=""/>
      <w:lvlJc w:val="left"/>
      <w:pPr>
        <w:tabs>
          <w:tab w:val="num" w:pos="720"/>
        </w:tabs>
        <w:ind w:left="720" w:hanging="360"/>
      </w:pPr>
      <w:rPr>
        <w:rFonts w:ascii="Symbol" w:hAnsi="Symbol" w:hint="default"/>
      </w:rPr>
    </w:lvl>
    <w:lvl w:ilvl="1" w:tplc="E5F8F5E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E3BBA"/>
    <w:multiLevelType w:val="hybridMultilevel"/>
    <w:tmpl w:val="3D8800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024A0"/>
    <w:multiLevelType w:val="hybridMultilevel"/>
    <w:tmpl w:val="213A3A5A"/>
    <w:lvl w:ilvl="0" w:tplc="04150001">
      <w:start w:val="1"/>
      <w:numFmt w:val="bullet"/>
      <w:lvlText w:val=""/>
      <w:lvlJc w:val="left"/>
      <w:pPr>
        <w:ind w:left="687" w:hanging="360"/>
      </w:pPr>
      <w:rPr>
        <w:rFonts w:ascii="Symbol" w:hAnsi="Symbol" w:hint="default"/>
      </w:rPr>
    </w:lvl>
    <w:lvl w:ilvl="1" w:tplc="A2483512">
      <w:start w:val="1"/>
      <w:numFmt w:val="bullet"/>
      <w:lvlText w:val="-"/>
      <w:lvlJc w:val="left"/>
      <w:pPr>
        <w:tabs>
          <w:tab w:val="num" w:pos="1407"/>
        </w:tabs>
        <w:ind w:left="1407" w:hanging="360"/>
      </w:pPr>
      <w:rPr>
        <w:rFonts w:ascii="Times New Roman" w:hAnsi="Times New Roman" w:cs="Times New Roman" w:hint="default"/>
        <w:sz w:val="24"/>
        <w:szCs w:val="24"/>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4" w15:restartNumberingAfterBreak="0">
    <w:nsid w:val="56402E6D"/>
    <w:multiLevelType w:val="hybridMultilevel"/>
    <w:tmpl w:val="98F6AF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E6D1A"/>
    <w:multiLevelType w:val="hybridMultilevel"/>
    <w:tmpl w:val="7F1263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D77F4"/>
    <w:multiLevelType w:val="hybridMultilevel"/>
    <w:tmpl w:val="43DE2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0F7F79"/>
    <w:multiLevelType w:val="hybridMultilevel"/>
    <w:tmpl w:val="274E4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921477"/>
    <w:multiLevelType w:val="hybridMultilevel"/>
    <w:tmpl w:val="51324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E1355D"/>
    <w:multiLevelType w:val="hybridMultilevel"/>
    <w:tmpl w:val="DD7A4A5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14"/>
  </w:num>
  <w:num w:numId="4">
    <w:abstractNumId w:val="8"/>
  </w:num>
  <w:num w:numId="5">
    <w:abstractNumId w:val="1"/>
  </w:num>
  <w:num w:numId="6">
    <w:abstractNumId w:val="5"/>
  </w:num>
  <w:num w:numId="7">
    <w:abstractNumId w:val="4"/>
  </w:num>
  <w:num w:numId="8">
    <w:abstractNumId w:val="11"/>
  </w:num>
  <w:num w:numId="9">
    <w:abstractNumId w:val="12"/>
  </w:num>
  <w:num w:numId="10">
    <w:abstractNumId w:val="15"/>
  </w:num>
  <w:num w:numId="11">
    <w:abstractNumId w:val="9"/>
  </w:num>
  <w:num w:numId="12">
    <w:abstractNumId w:val="6"/>
  </w:num>
  <w:num w:numId="13">
    <w:abstractNumId w:val="7"/>
  </w:num>
  <w:num w:numId="14">
    <w:abstractNumId w:val="2"/>
  </w:num>
  <w:num w:numId="15">
    <w:abstractNumId w:val="0"/>
  </w:num>
  <w:num w:numId="16">
    <w:abstractNumId w:val="16"/>
  </w:num>
  <w:num w:numId="17">
    <w:abstractNumId w:val="17"/>
  </w:num>
  <w:num w:numId="18">
    <w:abstractNumId w:val="18"/>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85"/>
    <w:rsid w:val="00751085"/>
    <w:rsid w:val="00D4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338E20-FA86-4070-9B15-02F73B7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1085"/>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51085"/>
    <w:pPr>
      <w:overflowPunct w:val="0"/>
      <w:autoSpaceDE w:val="0"/>
      <w:autoSpaceDN w:val="0"/>
      <w:adjustRightInd w:val="0"/>
      <w:spacing w:after="0" w:line="240" w:lineRule="auto"/>
      <w:ind w:left="357" w:hanging="357"/>
    </w:pPr>
    <w:rPr>
      <w:rFonts w:ascii="Times New Roman" w:eastAsia="Times New Roman" w:hAnsi="Times New Roman" w:cs="Times New Roman"/>
      <w:color w:val="000000"/>
      <w:sz w:val="24"/>
      <w:szCs w:val="24"/>
      <w:lang w:eastAsia="pl-PL"/>
    </w:rPr>
  </w:style>
  <w:style w:type="character" w:customStyle="1" w:styleId="FontStyle36">
    <w:name w:val="Font Style36"/>
    <w:rsid w:val="00751085"/>
    <w:rPr>
      <w:rFonts w:ascii="Trebuchet MS" w:hAnsi="Trebuchet MS" w:cs="Trebuchet MS"/>
      <w:color w:val="000000"/>
      <w:sz w:val="18"/>
      <w:szCs w:val="18"/>
    </w:rPr>
  </w:style>
  <w:style w:type="character" w:customStyle="1" w:styleId="FontStyle37">
    <w:name w:val="Font Style37"/>
    <w:rsid w:val="00751085"/>
    <w:rPr>
      <w:rFonts w:ascii="Trebuchet MS" w:hAnsi="Trebuchet MS" w:cs="Trebuchet MS"/>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5710</Words>
  <Characters>34266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AMyca</dc:creator>
  <cp:keywords/>
  <dc:description/>
  <cp:lastModifiedBy>AMyca</cp:lastModifiedBy>
  <cp:revision>1</cp:revision>
  <dcterms:created xsi:type="dcterms:W3CDTF">2018-10-19T10:49:00Z</dcterms:created>
  <dcterms:modified xsi:type="dcterms:W3CDTF">2018-10-19T10:50:00Z</dcterms:modified>
</cp:coreProperties>
</file>